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BF"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C35F8E" w:rsidRPr="006C0EA7" w:rsidRDefault="00C35F8E"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2302A3" w:rsidRDefault="00ED29E4" w:rsidP="00ED29E4">
      <w:pPr>
        <w:spacing w:line="240" w:lineRule="auto"/>
        <w:ind w:right="24" w:firstLine="0"/>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p>
    <w:p w:rsidR="00A02E1F" w:rsidRPr="00242A8B" w:rsidRDefault="00A02E1F" w:rsidP="00A02E1F">
      <w:pPr>
        <w:jc w:val="center"/>
        <w:rPr>
          <w:i/>
        </w:rPr>
      </w:pPr>
    </w:p>
    <w:p w:rsidR="007D57B6" w:rsidRDefault="007D57B6" w:rsidP="009D5E78">
      <w:pPr>
        <w:spacing w:line="240" w:lineRule="auto"/>
        <w:ind w:right="24" w:firstLine="0"/>
        <w:rPr>
          <w:caps/>
          <w:sz w:val="24"/>
          <w:szCs w:val="24"/>
        </w:rPr>
      </w:pPr>
      <w:r>
        <w:rPr>
          <w:caps/>
          <w:sz w:val="24"/>
          <w:szCs w:val="24"/>
        </w:rPr>
        <w:t>.</w:t>
      </w: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2E6A52" w:rsidRDefault="002E6A52" w:rsidP="00777B57">
      <w:pPr>
        <w:spacing w:line="240" w:lineRule="auto"/>
        <w:ind w:firstLine="0"/>
        <w:jc w:val="center"/>
        <w:rPr>
          <w:b/>
          <w:sz w:val="24"/>
          <w:szCs w:val="24"/>
        </w:rPr>
      </w:pPr>
    </w:p>
    <w:p w:rsidR="00D40E49" w:rsidRDefault="00D40E49" w:rsidP="00777B57">
      <w:pPr>
        <w:spacing w:line="240" w:lineRule="auto"/>
        <w:ind w:firstLine="0"/>
        <w:jc w:val="center"/>
        <w:rPr>
          <w:b/>
          <w:sz w:val="24"/>
          <w:szCs w:val="24"/>
        </w:rPr>
      </w:pP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69334A">
        <w:rPr>
          <w:rStyle w:val="FontStyle128"/>
          <w:sz w:val="24"/>
          <w:szCs w:val="24"/>
        </w:rPr>
        <w:t>других р</w:t>
      </w:r>
      <w:r w:rsidRPr="00B32644">
        <w:rPr>
          <w:rStyle w:val="FontStyle128"/>
          <w:sz w:val="24"/>
          <w:szCs w:val="24"/>
        </w:rPr>
        <w:t xml:space="preserve">азделов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E7375C">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E7375C">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 xml:space="preserve">закупочной процедуре на право заключения договора на выполнение </w:t>
      </w:r>
      <w:r w:rsidR="00E57845">
        <w:rPr>
          <w:rFonts w:ascii="Times New Roman" w:hAnsi="Times New Roman"/>
          <w:sz w:val="24"/>
          <w:szCs w:val="24"/>
          <w:lang w:val="ru-RU"/>
        </w:rPr>
        <w:t>поставок товаров</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w:t>
      </w:r>
      <w:r w:rsidRPr="009075C6">
        <w:rPr>
          <w:rFonts w:ascii="Times New Roman" w:hAnsi="Times New Roman"/>
          <w:sz w:val="24"/>
          <w:szCs w:val="24"/>
          <w:lang w:val="ru-RU"/>
        </w:rPr>
        <w:lastRenderedPageBreak/>
        <w:t xml:space="preserve">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w:t>
      </w:r>
      <w:r w:rsidRPr="00DB4FDD">
        <w:rPr>
          <w:rFonts w:ascii="Times New Roman" w:hAnsi="Times New Roman"/>
          <w:sz w:val="24"/>
          <w:szCs w:val="24"/>
          <w:lang w:val="ru-RU"/>
        </w:rPr>
        <w:lastRenderedPageBreak/>
        <w:t xml:space="preserve">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F65AED" w:rsidRDefault="00F65AED" w:rsidP="00866E53">
      <w:pPr>
        <w:pStyle w:val="a5"/>
        <w:keepNext/>
        <w:widowControl w:val="0"/>
        <w:numPr>
          <w:ilvl w:val="1"/>
          <w:numId w:val="22"/>
        </w:numPr>
        <w:spacing w:before="120" w:line="240" w:lineRule="auto"/>
        <w:ind w:left="0" w:firstLine="709"/>
        <w:rPr>
          <w:sz w:val="24"/>
        </w:rPr>
      </w:pPr>
      <w:r>
        <w:rPr>
          <w:sz w:val="24"/>
        </w:rPr>
        <w:t>Экспертиза смет</w:t>
      </w:r>
    </w:p>
    <w:p w:rsidR="00F65AED" w:rsidRPr="00DB4FDD" w:rsidRDefault="00F65AED" w:rsidP="00F65AED">
      <w:pPr>
        <w:pStyle w:val="a5"/>
        <w:widowControl w:val="0"/>
        <w:numPr>
          <w:ilvl w:val="0"/>
          <w:numId w:val="32"/>
        </w:numPr>
        <w:spacing w:line="240" w:lineRule="auto"/>
        <w:ind w:firstLine="349"/>
        <w:rPr>
          <w:sz w:val="24"/>
          <w:u w:val="single"/>
        </w:rPr>
      </w:pP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сметные расчеты и т.д.</w:t>
      </w:r>
      <w:r w:rsidRPr="00DB4FDD">
        <w:rPr>
          <w:sz w:val="24"/>
        </w:rPr>
        <w:t>);</w:t>
      </w:r>
    </w:p>
    <w:p w:rsidR="00F65AED" w:rsidRPr="00DB4FDD" w:rsidRDefault="00F65AED" w:rsidP="00F65AED">
      <w:pPr>
        <w:pStyle w:val="a5"/>
        <w:widowControl w:val="0"/>
        <w:numPr>
          <w:ilvl w:val="0"/>
          <w:numId w:val="32"/>
        </w:numPr>
        <w:spacing w:after="120" w:line="240" w:lineRule="auto"/>
        <w:ind w:firstLine="349"/>
        <w:rPr>
          <w:sz w:val="24"/>
          <w:u w:val="single"/>
        </w:rPr>
      </w:pPr>
      <w:r w:rsidRPr="00DB4FDD">
        <w:rPr>
          <w:sz w:val="24"/>
        </w:rPr>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цена договора (в том числе, на этапе проведения оценки, приведение ценовых </w:t>
      </w:r>
      <w:r w:rsidR="001055A7">
        <w:rPr>
          <w:sz w:val="24"/>
        </w:rPr>
        <w:t>Заявок</w:t>
      </w:r>
      <w:r w:rsidRPr="00DB4FDD">
        <w:rPr>
          <w:sz w:val="24"/>
        </w:rPr>
        <w:t xml:space="preserve"> участников закупочной процедуры к единому базису – одинаковым валютам,</w:t>
      </w:r>
      <w:r w:rsidR="00F65AED">
        <w:rPr>
          <w:sz w:val="24"/>
        </w:rPr>
        <w:t xml:space="preserve"> возможно к </w:t>
      </w:r>
      <w:r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F65AED">
        <w:rPr>
          <w:sz w:val="24"/>
        </w:rPr>
        <w:t xml:space="preserve"> или</w:t>
      </w:r>
      <w:r w:rsidRPr="00DB4FDD">
        <w:rPr>
          <w:sz w:val="24"/>
        </w:rPr>
        <w:t xml:space="preserve"> определение дисконтированной цены предложения, обеспечивающей возможность сопоставления </w:t>
      </w:r>
      <w:r w:rsidR="001055A7">
        <w:rPr>
          <w:sz w:val="24"/>
        </w:rPr>
        <w:t>Заявок</w:t>
      </w:r>
      <w:r w:rsidRPr="00DB4FDD">
        <w:rPr>
          <w:sz w:val="24"/>
        </w:rPr>
        <w:t xml:space="preserve"> по ценам, с учетом объема поставки товаров, работ, услуг и условий оплаты)</w:t>
      </w:r>
      <w:r w:rsidR="00F65AED">
        <w:rPr>
          <w:sz w:val="24"/>
        </w:rPr>
        <w:t>. При рамочных договорах оценка по ценовому параметру может происходить по стоимости единичных расценок или «цены корзины»</w:t>
      </w:r>
      <w:r w:rsidRPr="00DB4FDD">
        <w:rPr>
          <w:sz w:val="24"/>
        </w:rPr>
        <w:t>;</w:t>
      </w:r>
    </w:p>
    <w:p w:rsidR="00B224AE" w:rsidRPr="006C0EA7" w:rsidRDefault="00B224AE"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w:t>
      </w:r>
      <w:r>
        <w:rPr>
          <w:sz w:val="24"/>
        </w:rPr>
        <w:t>структура цены (полнота и корректность экономического  обоснования стоимости продукции за 2017-2019гг)</w:t>
      </w:r>
    </w:p>
    <w:p w:rsidR="00C8280E" w:rsidRPr="00C8280E" w:rsidRDefault="00C8280E" w:rsidP="00DB4FDD">
      <w:pPr>
        <w:pStyle w:val="a5"/>
        <w:widowControl w:val="0"/>
        <w:tabs>
          <w:tab w:val="num" w:pos="1080"/>
        </w:tabs>
        <w:spacing w:after="120" w:line="240" w:lineRule="auto"/>
        <w:ind w:firstLine="709"/>
        <w:rPr>
          <w:sz w:val="24"/>
        </w:rPr>
      </w:pPr>
      <w:r w:rsidRPr="00C8280E">
        <w:rPr>
          <w:sz w:val="24"/>
        </w:rPr>
        <w:t>-</w:t>
      </w:r>
      <w:r w:rsidRPr="00C8280E">
        <w:rPr>
          <w:sz w:val="24"/>
        </w:rPr>
        <w:tab/>
      </w:r>
      <w:r>
        <w:rPr>
          <w:sz w:val="24"/>
        </w:rPr>
        <w:t>в</w:t>
      </w:r>
      <w:r w:rsidRPr="004A1D68">
        <w:rPr>
          <w:color w:val="000000"/>
          <w:sz w:val="24"/>
        </w:rPr>
        <w:t xml:space="preserve"> случае</w:t>
      </w:r>
      <w:r>
        <w:rPr>
          <w:color w:val="000000"/>
          <w:sz w:val="24"/>
        </w:rPr>
        <w:t xml:space="preserve"> оценки заявок, </w:t>
      </w:r>
      <w:r w:rsidRPr="006C0034">
        <w:rPr>
          <w:sz w:val="24"/>
        </w:rPr>
        <w:t>стоимость которых выражена в иностранной валюте и/или рублях с привязкой к курсу иностранной валюты</w:t>
      </w:r>
      <w:r>
        <w:rPr>
          <w:sz w:val="24"/>
        </w:rPr>
        <w:t>,</w:t>
      </w:r>
      <w:r>
        <w:rPr>
          <w:color w:val="000000"/>
          <w:sz w:val="24"/>
        </w:rPr>
        <w:t xml:space="preserve"> объектом оценки является стоимость предложения участника, скорректированная на</w:t>
      </w:r>
      <w:r w:rsidRPr="004A1D68">
        <w:rPr>
          <w:color w:val="000000"/>
          <w:sz w:val="24"/>
        </w:rPr>
        <w:t xml:space="preserve"> </w:t>
      </w:r>
      <w:r w:rsidRPr="00A0059A">
        <w:rPr>
          <w:color w:val="000000"/>
          <w:sz w:val="24"/>
        </w:rPr>
        <w:t>сумму издержек валютного риска</w:t>
      </w:r>
      <w:r w:rsidRPr="004A1D68">
        <w:rPr>
          <w:color w:val="000000"/>
          <w:sz w:val="24"/>
        </w:rPr>
        <w:t xml:space="preserve">, </w:t>
      </w:r>
      <w:r>
        <w:rPr>
          <w:color w:val="000000"/>
          <w:sz w:val="24"/>
        </w:rPr>
        <w:t xml:space="preserve">определяемых в соответствии с опубликованной </w:t>
      </w:r>
      <w:r w:rsidRPr="00863448">
        <w:rPr>
          <w:color w:val="000000"/>
          <w:sz w:val="24"/>
        </w:rPr>
        <w:t>Методик</w:t>
      </w:r>
      <w:r>
        <w:rPr>
          <w:color w:val="000000"/>
          <w:sz w:val="24"/>
        </w:rPr>
        <w:t>ой</w:t>
      </w:r>
      <w:r w:rsidRPr="00863448">
        <w:rPr>
          <w:color w:val="000000"/>
          <w:sz w:val="24"/>
        </w:rPr>
        <w:t xml:space="preserve"> оценки заявок участников закупочных процедур, стоимость которых выражена в иностранной валюте и/или рублях с привязкой к курсу иностранной валюты</w:t>
      </w:r>
      <w:r>
        <w:rPr>
          <w:color w:val="000000"/>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C35F8E" w:rsidRDefault="00F962D2" w:rsidP="00F962D2">
      <w:pPr>
        <w:pStyle w:val="a5"/>
        <w:widowControl w:val="0"/>
        <w:spacing w:after="120" w:line="240" w:lineRule="auto"/>
        <w:ind w:firstLine="708"/>
        <w:rPr>
          <w:sz w:val="24"/>
        </w:rPr>
      </w:pPr>
      <w:r>
        <w:rPr>
          <w:sz w:val="24"/>
        </w:rPr>
        <w:lastRenderedPageBreak/>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C35F8E">
        <w:rPr>
          <w:sz w:val="24"/>
        </w:rPr>
        <w:t>;</w:t>
      </w:r>
    </w:p>
    <w:p w:rsidR="00C35F8E" w:rsidRPr="00DB4FDD" w:rsidRDefault="00C35F8E" w:rsidP="00F962D2">
      <w:pPr>
        <w:pStyle w:val="a5"/>
        <w:widowControl w:val="0"/>
        <w:spacing w:after="120" w:line="240" w:lineRule="auto"/>
        <w:ind w:firstLine="708"/>
        <w:rPr>
          <w:sz w:val="24"/>
        </w:rPr>
      </w:pPr>
      <w:r w:rsidRPr="00361C93">
        <w:rPr>
          <w:sz w:val="24"/>
        </w:rPr>
        <w:t>-    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на совершение сделки 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Организационная экспертиза (оценка состава и качества оформления </w:t>
      </w:r>
      <w:r w:rsidR="001055A7">
        <w:rPr>
          <w:sz w:val="24"/>
        </w:rPr>
        <w:t>Заявок</w:t>
      </w:r>
      <w:r w:rsidRPr="00DB4FDD">
        <w:rPr>
          <w:sz w:val="24"/>
        </w:rPr>
        <w:t>)</w:t>
      </w:r>
      <w:r w:rsidR="00AD4AAD">
        <w:rPr>
          <w:sz w:val="24"/>
        </w:rPr>
        <w:t>:</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рассматривается соответствие состава и оформлени</w:t>
      </w:r>
      <w:r w:rsidR="00407DBF">
        <w:rPr>
          <w:sz w:val="24"/>
        </w:rPr>
        <w:t>я</w:t>
      </w:r>
      <w:r w:rsidRPr="00DB4FDD">
        <w:rPr>
          <w:sz w:val="24"/>
        </w:rPr>
        <w:t xml:space="preserve"> каждо</w:t>
      </w:r>
      <w:r w:rsidR="001065B7">
        <w:rPr>
          <w:sz w:val="24"/>
        </w:rPr>
        <w:t>го</w:t>
      </w:r>
      <w:r w:rsidRPr="00DB4FDD">
        <w:rPr>
          <w:sz w:val="24"/>
        </w:rPr>
        <w:t xml:space="preserve"> </w:t>
      </w:r>
      <w:r w:rsidR="005E1FF2">
        <w:rPr>
          <w:sz w:val="24"/>
        </w:rPr>
        <w:t>Предложения</w:t>
      </w:r>
      <w:r w:rsidRPr="00DB4FDD">
        <w:rPr>
          <w:sz w:val="24"/>
        </w:rPr>
        <w:t xml:space="preserve"> требованиям закупочной документации.</w:t>
      </w:r>
      <w:r w:rsidR="009A268B">
        <w:rPr>
          <w:sz w:val="24"/>
        </w:rPr>
        <w:t xml:space="preserve"> </w:t>
      </w:r>
      <w:r w:rsidR="00FD034C">
        <w:rPr>
          <w:sz w:val="24"/>
        </w:rPr>
        <w:t>Обязательно проводиться при получении предложений в бумажном виде.</w:t>
      </w:r>
    </w:p>
    <w:p w:rsidR="00DB4FDD" w:rsidRPr="00DB4FDD" w:rsidRDefault="00DB4FDD" w:rsidP="00DB4FDD">
      <w:pPr>
        <w:pStyle w:val="a5"/>
        <w:widowControl w:val="0"/>
        <w:numPr>
          <w:ilvl w:val="1"/>
          <w:numId w:val="22"/>
        </w:numPr>
        <w:spacing w:before="0" w:line="240" w:lineRule="auto"/>
        <w:ind w:left="0" w:firstLine="709"/>
        <w:rPr>
          <w:sz w:val="24"/>
        </w:rPr>
      </w:pPr>
      <w:bookmarkStart w:id="7" w:name="_Toc301790282"/>
      <w:r w:rsidRPr="00DB4FDD">
        <w:rPr>
          <w:sz w:val="24"/>
        </w:rPr>
        <w:t>Экспертиза по экономической безопасности.</w:t>
      </w:r>
      <w:bookmarkEnd w:id="7"/>
    </w:p>
    <w:p w:rsidR="008F14BC" w:rsidRPr="00C76F09" w:rsidRDefault="008F14BC" w:rsidP="00AD7BEE">
      <w:pPr>
        <w:pStyle w:val="a5"/>
        <w:widowControl w:val="0"/>
        <w:tabs>
          <w:tab w:val="num" w:pos="1080"/>
        </w:tabs>
        <w:spacing w:after="120" w:line="240" w:lineRule="auto"/>
        <w:ind w:firstLine="709"/>
        <w:rPr>
          <w:sz w:val="24"/>
        </w:rPr>
      </w:pPr>
      <w:r w:rsidRPr="00A775AD">
        <w:rPr>
          <w:sz w:val="24"/>
        </w:rPr>
        <w:t>Экспертиза по экономической безопасности проводится на основании Методики оценки деловой репутации контрагентов – резидентов РФ</w:t>
      </w:r>
      <w:r w:rsidR="00A775AD">
        <w:rPr>
          <w:sz w:val="24"/>
        </w:rPr>
        <w:t>.</w:t>
      </w:r>
    </w:p>
    <w:p w:rsidR="00C76F09" w:rsidRPr="00C76F09" w:rsidRDefault="00C76F09" w:rsidP="00AD7BEE">
      <w:pPr>
        <w:pStyle w:val="a5"/>
        <w:widowControl w:val="0"/>
        <w:tabs>
          <w:tab w:val="num" w:pos="1080"/>
        </w:tabs>
        <w:spacing w:after="120" w:line="240" w:lineRule="auto"/>
        <w:ind w:firstLine="709"/>
        <w:rPr>
          <w:sz w:val="24"/>
        </w:rPr>
      </w:pPr>
      <w:r w:rsidRPr="00C76F09">
        <w:rPr>
          <w:sz w:val="24"/>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lastRenderedPageBreak/>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 </w:t>
      </w:r>
      <w:r w:rsidR="008D2C25">
        <w:rPr>
          <w:sz w:val="24"/>
        </w:rPr>
        <w:t xml:space="preserve">По организационной экспертизе эксперт заполняет </w:t>
      </w:r>
      <w:r w:rsidR="00D00270">
        <w:rPr>
          <w:sz w:val="24"/>
        </w:rPr>
        <w:t xml:space="preserve">Приложение </w:t>
      </w:r>
      <w:r w:rsidR="008D2C25">
        <w:rPr>
          <w:sz w:val="24"/>
        </w:rPr>
        <w:t>7</w:t>
      </w:r>
      <w:r w:rsidR="000E13FE">
        <w:rPr>
          <w:sz w:val="24"/>
        </w:rPr>
        <w:t xml:space="preserve"> (обязательно по закупочным процедурам, проводимым  в бумажном виде)</w:t>
      </w:r>
      <w:r w:rsidR="008D2C25">
        <w:rPr>
          <w:sz w:val="24"/>
        </w:rPr>
        <w:t>.</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w:t>
      </w:r>
      <w:r w:rsidRPr="00DB4FDD">
        <w:rPr>
          <w:sz w:val="24"/>
        </w:rPr>
        <w:lastRenderedPageBreak/>
        <w:t xml:space="preserve">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F714E6" w:rsidRPr="00952EDF" w:rsidRDefault="005E1FF2" w:rsidP="00F714E6">
      <w:pPr>
        <w:pStyle w:val="30"/>
        <w:spacing w:line="240" w:lineRule="auto"/>
        <w:ind w:left="0" w:firstLine="567"/>
        <w:rPr>
          <w:b/>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r w:rsidR="00F714E6" w:rsidRPr="00952EDF">
        <w:rPr>
          <w:b/>
          <w:sz w:val="24"/>
          <w:szCs w:val="24"/>
        </w:rPr>
        <w:t>При этом:</w:t>
      </w:r>
    </w:p>
    <w:p w:rsidR="00F714E6" w:rsidRPr="00952EDF" w:rsidRDefault="00F714E6" w:rsidP="00F714E6">
      <w:pPr>
        <w:pStyle w:val="affa"/>
        <w:ind w:left="0" w:firstLine="567"/>
        <w:jc w:val="both"/>
        <w:rPr>
          <w:b/>
        </w:rPr>
      </w:pPr>
      <w:r w:rsidRPr="00952EDF">
        <w:rPr>
          <w:b/>
        </w:rPr>
        <w:t>А) Участники поставляющие продукцию, услуги работы  в объеме более 50%  производства РФ (и/или  производства в иной стране, также имеющей преференции согласно Постановлению Правительства РФ от 16.09.2016 №925)  имеют преференцию при оценки критерия «Цена договора» в размере 15% от цены договора.</w:t>
      </w:r>
    </w:p>
    <w:p w:rsidR="00F714E6" w:rsidRPr="00F714E6" w:rsidRDefault="00F714E6" w:rsidP="00F714E6">
      <w:pPr>
        <w:pStyle w:val="30"/>
        <w:spacing w:line="240" w:lineRule="auto"/>
        <w:ind w:left="0" w:firstLine="567"/>
        <w:rPr>
          <w:b/>
          <w:snapToGrid/>
          <w:sz w:val="24"/>
          <w:szCs w:val="24"/>
        </w:rPr>
      </w:pPr>
      <w:r w:rsidRPr="00F714E6">
        <w:rPr>
          <w:b/>
          <w:snapToGrid/>
          <w:sz w:val="24"/>
          <w:szCs w:val="24"/>
        </w:rPr>
        <w:t>Б) В случае если в данной закупочной документации не предусмотрена возможность поставки товаров (работ услуг) иностранного производства или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производства, приоритет таким участникам не предоставляется и преференции при оценки критерия «Цена договора» в размере 15% от цены договора не применяются.</w:t>
      </w: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Pr="006C0EA7" w:rsidRDefault="002302A3" w:rsidP="006C0EA7">
      <w:pPr>
        <w:spacing w:line="240" w:lineRule="auto"/>
        <w:ind w:firstLine="709"/>
        <w:rPr>
          <w:snapToGrid/>
          <w:sz w:val="24"/>
          <w:szCs w:val="24"/>
        </w:rPr>
      </w:pPr>
      <w:r>
        <w:rPr>
          <w:snapToGrid/>
          <w:sz w:val="24"/>
          <w:szCs w:val="24"/>
        </w:rPr>
        <w:t>7.5.</w:t>
      </w:r>
      <w:r>
        <w:rPr>
          <w:snapToGrid/>
          <w:sz w:val="24"/>
          <w:szCs w:val="24"/>
        </w:rPr>
        <w:tab/>
      </w:r>
      <w:r w:rsidR="0055177B"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C0EA7" w:rsidRPr="009C1F02" w:rsidRDefault="006C0EA7" w:rsidP="006C0EA7">
      <w:pPr>
        <w:pStyle w:val="3"/>
        <w:numPr>
          <w:ilvl w:val="0"/>
          <w:numId w:val="0"/>
        </w:numPr>
        <w:ind w:left="1134"/>
      </w:pPr>
    </w:p>
    <w:p w:rsidR="00AE2ED6" w:rsidRPr="00AE2ED6" w:rsidRDefault="00AE2ED6" w:rsidP="006C0EA7"/>
    <w:p w:rsidR="008226F8" w:rsidRPr="00AE2ED6" w:rsidRDefault="003C7FEC" w:rsidP="00AE2ED6">
      <w:pPr>
        <w:pStyle w:val="3"/>
        <w:numPr>
          <w:ilvl w:val="0"/>
          <w:numId w:val="0"/>
        </w:numPr>
        <w:ind w:left="1134"/>
        <w:jc w:val="right"/>
        <w:rPr>
          <w:sz w:val="24"/>
          <w:szCs w:val="24"/>
        </w:rPr>
      </w:pPr>
      <w:r w:rsidRPr="00AE2ED6">
        <w:rPr>
          <w:sz w:val="24"/>
          <w:szCs w:val="24"/>
        </w:rPr>
        <w:t>П</w:t>
      </w:r>
      <w:r w:rsidR="008226F8" w:rsidRPr="00AE2ED6">
        <w:rPr>
          <w:sz w:val="24"/>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556DBF">
          <w:footerReference w:type="default" r:id="rId9"/>
          <w:pgSz w:w="11906" w:h="16838" w:code="9"/>
          <w:pgMar w:top="1134" w:right="850" w:bottom="1134" w:left="1276" w:header="709" w:footer="709"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3A00B4" w:rsidRDefault="0041389F" w:rsidP="00BD772B">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41389F" w:rsidRPr="007A649E" w:rsidRDefault="0041389F" w:rsidP="00BD772B">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7A649E" w:rsidRDefault="0041389F" w:rsidP="00BD772B">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sz w:val="24"/>
                <w:szCs w:val="24"/>
              </w:rPr>
            </w:pPr>
            <w:r w:rsidRPr="002047F4">
              <w:rPr>
                <w:b/>
                <w:sz w:val="22"/>
                <w:szCs w:val="22"/>
              </w:rPr>
              <w:t>Соответствие Участник</w:t>
            </w:r>
            <w:r>
              <w:rPr>
                <w:b/>
                <w:sz w:val="22"/>
                <w:szCs w:val="22"/>
              </w:rPr>
              <w:t>а</w:t>
            </w:r>
            <w:r w:rsidRPr="004557AF">
              <w:rPr>
                <w:b/>
                <w:sz w:val="22"/>
                <w:szCs w:val="22"/>
              </w:rPr>
              <w:t xml:space="preserve"> </w:t>
            </w:r>
            <w:r>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в т.ч.</w:t>
            </w:r>
            <w:r>
              <w:rPr>
                <w:rStyle w:val="af1"/>
                <w:b/>
                <w:sz w:val="22"/>
                <w:szCs w:val="22"/>
              </w:rPr>
              <w:footnoteReference w:id="2"/>
            </w:r>
            <w:r>
              <w:rPr>
                <w:b/>
                <w:sz w:val="22"/>
                <w:szCs w:val="22"/>
              </w:rPr>
              <w:t>*</w:t>
            </w:r>
            <w:r>
              <w:rPr>
                <w:sz w:val="22"/>
                <w:szCs w:val="22"/>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b/>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D51800" w:rsidP="00D23BBD">
            <w:pPr>
              <w:spacing w:line="240" w:lineRule="auto"/>
              <w:ind w:firstLine="0"/>
              <w:rPr>
                <w:sz w:val="22"/>
                <w:szCs w:val="22"/>
              </w:rPr>
            </w:pPr>
            <w:r>
              <w:rPr>
                <w:sz w:val="22"/>
                <w:szCs w:val="22"/>
              </w:rPr>
              <w:t xml:space="preserve">Участник предоставил Сертификаты ТР ТС </w:t>
            </w:r>
            <w:r w:rsidRPr="005A5334">
              <w:rPr>
                <w:sz w:val="24"/>
                <w:szCs w:val="24"/>
              </w:rPr>
              <w:t xml:space="preserve">на </w:t>
            </w:r>
            <w:r w:rsidR="00D23BBD">
              <w:rPr>
                <w:sz w:val="24"/>
                <w:szCs w:val="24"/>
              </w:rPr>
              <w:t xml:space="preserve">предлагаемую </w:t>
            </w:r>
            <w:r w:rsidRPr="005A5334">
              <w:rPr>
                <w:sz w:val="24"/>
                <w:szCs w:val="24"/>
              </w:rPr>
              <w:t>продукцию</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Pr>
                <w:sz w:val="24"/>
                <w:szCs w:val="24"/>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1.2.</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1141C3">
            <w:pPr>
              <w:spacing w:line="240" w:lineRule="auto"/>
              <w:ind w:firstLine="0"/>
              <w:rPr>
                <w:sz w:val="22"/>
                <w:szCs w:val="22"/>
              </w:rPr>
            </w:pPr>
            <w:r w:rsidRPr="00653674">
              <w:rPr>
                <w:sz w:val="22"/>
                <w:szCs w:val="22"/>
              </w:rPr>
              <w:t xml:space="preserve">Участником предоставлены образцы </w:t>
            </w:r>
            <w:r>
              <w:rPr>
                <w:sz w:val="22"/>
                <w:szCs w:val="22"/>
              </w:rPr>
              <w:t xml:space="preserve">товара в </w:t>
            </w:r>
            <w:r w:rsidR="00D51800">
              <w:rPr>
                <w:sz w:val="22"/>
                <w:szCs w:val="22"/>
              </w:rPr>
              <w:t>количестве и качестве</w:t>
            </w:r>
            <w:r w:rsidR="00E07BD4">
              <w:rPr>
                <w:sz w:val="22"/>
                <w:szCs w:val="22"/>
              </w:rPr>
              <w:t xml:space="preserve"> (по основным параметрам)</w:t>
            </w:r>
            <w:r w:rsidR="00D51800">
              <w:rPr>
                <w:sz w:val="22"/>
                <w:szCs w:val="22"/>
              </w:rPr>
              <w:t xml:space="preserve"> в </w:t>
            </w:r>
            <w:r>
              <w:rPr>
                <w:sz w:val="22"/>
                <w:szCs w:val="22"/>
              </w:rPr>
              <w:t xml:space="preserve">соответствии с п. </w:t>
            </w:r>
            <w:r w:rsidR="00D51800">
              <w:rPr>
                <w:sz w:val="22"/>
                <w:szCs w:val="22"/>
              </w:rPr>
              <w:t>5</w:t>
            </w:r>
            <w:r>
              <w:rPr>
                <w:sz w:val="22"/>
                <w:szCs w:val="22"/>
              </w:rPr>
              <w:t>.</w:t>
            </w:r>
            <w:r w:rsidR="001141C3">
              <w:rPr>
                <w:sz w:val="22"/>
                <w:szCs w:val="22"/>
              </w:rPr>
              <w:t>4</w:t>
            </w:r>
            <w:r>
              <w:rPr>
                <w:sz w:val="22"/>
                <w:szCs w:val="22"/>
              </w:rPr>
              <w:t xml:space="preserve">. </w:t>
            </w:r>
            <w:r w:rsidR="00D51800">
              <w:rPr>
                <w:sz w:val="22"/>
                <w:szCs w:val="22"/>
              </w:rPr>
              <w:t>ТЗ и соответствующим разделом ЗД</w:t>
            </w:r>
            <w:r>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sidRPr="00653674">
              <w:rPr>
                <w:sz w:val="24"/>
                <w:szCs w:val="24"/>
              </w:rPr>
              <w:t>Техническая</w:t>
            </w:r>
          </w:p>
          <w:p w:rsidR="0006343F" w:rsidRDefault="0006343F" w:rsidP="00B224AE">
            <w:pPr>
              <w:spacing w:line="240" w:lineRule="auto"/>
              <w:ind w:firstLine="0"/>
              <w:jc w:val="center"/>
              <w:rPr>
                <w:sz w:val="24"/>
                <w:szCs w:val="24"/>
              </w:rPr>
            </w:pPr>
            <w:r w:rsidRPr="0006343F">
              <w:rPr>
                <w:sz w:val="24"/>
                <w:szCs w:val="24"/>
              </w:rPr>
              <w:t xml:space="preserve">(Согласно экспертному заключению </w:t>
            </w:r>
            <w:r w:rsidR="00B224AE">
              <w:rPr>
                <w:sz w:val="24"/>
                <w:szCs w:val="24"/>
              </w:rPr>
              <w:t xml:space="preserve">испытательной </w:t>
            </w:r>
            <w:r w:rsidRPr="0006343F">
              <w:rPr>
                <w:sz w:val="24"/>
                <w:szCs w:val="24"/>
              </w:rPr>
              <w:t>лаборатории)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C76DE" w:rsidRDefault="000C2D94" w:rsidP="000C2D94">
            <w:pPr>
              <w:spacing w:line="240" w:lineRule="auto"/>
              <w:ind w:firstLine="0"/>
              <w:rPr>
                <w:sz w:val="22"/>
                <w:szCs w:val="22"/>
              </w:rPr>
            </w:pPr>
            <w:r>
              <w:rPr>
                <w:sz w:val="22"/>
                <w:szCs w:val="22"/>
              </w:rPr>
              <w:t>Участник предоставил с</w:t>
            </w:r>
            <w:r w:rsidRPr="00416C93">
              <w:rPr>
                <w:rFonts w:eastAsia="Calibri"/>
                <w:sz w:val="24"/>
                <w:szCs w:val="24"/>
              </w:rPr>
              <w:t>ертификационные протоколы испытаний указанные в Сертификатах ТР ТС</w:t>
            </w:r>
            <w:r w:rsidR="00F714E6">
              <w:rPr>
                <w:sz w:val="22"/>
                <w:szCs w:val="22"/>
              </w:rPr>
              <w:t xml:space="preserve"> (в соответствии с Методикой</w:t>
            </w:r>
            <w:r>
              <w:rPr>
                <w:sz w:val="22"/>
                <w:szCs w:val="22"/>
              </w:rPr>
              <w:t xml:space="preserve"> и требованиями п.5.2.ТЗ</w:t>
            </w:r>
            <w:r w:rsidR="00F714E6">
              <w:rPr>
                <w:sz w:val="22"/>
                <w:szCs w:val="22"/>
              </w:rPr>
              <w:t>)</w:t>
            </w:r>
            <w:r w:rsidR="00B639B9">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0C2D94"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0C2D94" w:rsidRDefault="000C2D94" w:rsidP="00BD772B">
            <w:pPr>
              <w:spacing w:line="240" w:lineRule="auto"/>
              <w:ind w:firstLine="0"/>
              <w:jc w:val="left"/>
              <w:rPr>
                <w:b/>
                <w:i/>
                <w:sz w:val="24"/>
                <w:szCs w:val="24"/>
              </w:rPr>
            </w:pPr>
            <w:r>
              <w:rPr>
                <w:b/>
                <w:i/>
                <w:sz w:val="24"/>
                <w:szCs w:val="24"/>
                <w:lang w:val="en-US"/>
              </w:rPr>
              <w:t>1</w:t>
            </w:r>
            <w:r>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416C93" w:rsidRDefault="000C2D94" w:rsidP="000C2D94">
            <w:pPr>
              <w:spacing w:line="240" w:lineRule="auto"/>
              <w:ind w:firstLine="0"/>
              <w:rPr>
                <w:rFonts w:eastAsia="Calibri"/>
                <w:sz w:val="24"/>
                <w:szCs w:val="24"/>
              </w:rPr>
            </w:pPr>
            <w:r>
              <w:rPr>
                <w:sz w:val="22"/>
                <w:szCs w:val="22"/>
              </w:rPr>
              <w:t xml:space="preserve">Участник предоставил </w:t>
            </w:r>
            <w:r w:rsidRPr="00416C93">
              <w:rPr>
                <w:sz w:val="24"/>
                <w:szCs w:val="24"/>
              </w:rPr>
              <w:t>Техническое описание, применяемое при изготовлении продукции</w:t>
            </w:r>
            <w:r>
              <w:rPr>
                <w:sz w:val="24"/>
                <w:szCs w:val="24"/>
              </w:rPr>
              <w:t xml:space="preserve"> </w:t>
            </w:r>
            <w:r w:rsidRPr="00416C93">
              <w:rPr>
                <w:sz w:val="24"/>
                <w:szCs w:val="24"/>
              </w:rPr>
              <w:t>на каждый вид продукции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2D94" w:rsidRDefault="000C2D94"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C2D94" w:rsidRPr="00515BA0" w:rsidRDefault="000C2D94"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D94" w:rsidRPr="00251723" w:rsidRDefault="000C2D94"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0C2D94" w:rsidRPr="00251723" w:rsidRDefault="000C2D94"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0C2D94">
            <w:pPr>
              <w:spacing w:line="240" w:lineRule="auto"/>
              <w:ind w:firstLine="0"/>
              <w:jc w:val="left"/>
              <w:rPr>
                <w:b/>
                <w:i/>
                <w:sz w:val="24"/>
                <w:szCs w:val="24"/>
              </w:rPr>
            </w:pPr>
            <w:r>
              <w:rPr>
                <w:b/>
                <w:i/>
                <w:sz w:val="24"/>
                <w:szCs w:val="24"/>
              </w:rPr>
              <w:lastRenderedPageBreak/>
              <w:t>1.</w:t>
            </w:r>
            <w:r w:rsidR="000C2D94">
              <w:rPr>
                <w:b/>
                <w:i/>
                <w:sz w:val="24"/>
                <w:szCs w:val="24"/>
              </w:rPr>
              <w:t>5</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41389F" w:rsidP="007556CE">
            <w:pPr>
              <w:spacing w:line="240" w:lineRule="auto"/>
              <w:ind w:firstLine="0"/>
              <w:rPr>
                <w:sz w:val="22"/>
                <w:szCs w:val="22"/>
              </w:rPr>
            </w:pPr>
            <w:bookmarkStart w:id="8" w:name="_GoBack"/>
            <w:r w:rsidRPr="008B50B5">
              <w:rPr>
                <w:sz w:val="22"/>
                <w:szCs w:val="22"/>
              </w:rPr>
              <w:t xml:space="preserve">Участник </w:t>
            </w:r>
            <w:r>
              <w:rPr>
                <w:sz w:val="22"/>
                <w:szCs w:val="22"/>
              </w:rPr>
              <w:t xml:space="preserve">подтвердил наличие у него опыта </w:t>
            </w:r>
            <w:r w:rsidR="00F714E6">
              <w:rPr>
                <w:sz w:val="22"/>
                <w:szCs w:val="22"/>
              </w:rPr>
              <w:t xml:space="preserve">поставки </w:t>
            </w:r>
            <w:r w:rsidR="001141C3">
              <w:rPr>
                <w:sz w:val="22"/>
                <w:szCs w:val="22"/>
              </w:rPr>
              <w:t xml:space="preserve">средств защиты рук </w:t>
            </w:r>
            <w:r w:rsidR="00D51800" w:rsidRPr="005A5334">
              <w:rPr>
                <w:sz w:val="24"/>
                <w:szCs w:val="24"/>
              </w:rPr>
              <w:t xml:space="preserve">на </w:t>
            </w:r>
            <w:r w:rsidR="007556CE">
              <w:rPr>
                <w:sz w:val="24"/>
                <w:szCs w:val="24"/>
              </w:rPr>
              <w:t xml:space="preserve">общую </w:t>
            </w:r>
            <w:r w:rsidR="00D51800" w:rsidRPr="005A5334">
              <w:rPr>
                <w:sz w:val="24"/>
                <w:szCs w:val="24"/>
              </w:rPr>
              <w:t xml:space="preserve">сумму </w:t>
            </w:r>
            <w:r w:rsidR="00D51800" w:rsidRPr="003E12E9">
              <w:rPr>
                <w:sz w:val="24"/>
                <w:szCs w:val="24"/>
              </w:rPr>
              <w:t xml:space="preserve">не менее </w:t>
            </w:r>
            <w:r w:rsidR="001141C3">
              <w:rPr>
                <w:sz w:val="24"/>
                <w:szCs w:val="24"/>
              </w:rPr>
              <w:t>4</w:t>
            </w:r>
            <w:r w:rsidR="00D51800" w:rsidRPr="003E12E9">
              <w:rPr>
                <w:sz w:val="24"/>
                <w:szCs w:val="24"/>
              </w:rPr>
              <w:t>0 млн. руб</w:t>
            </w:r>
            <w:r w:rsidR="00D51800" w:rsidRPr="005A5334">
              <w:rPr>
                <w:sz w:val="24"/>
                <w:szCs w:val="24"/>
              </w:rPr>
              <w:t>. без НДС на протяжении не менее 3-х последних лет (</w:t>
            </w:r>
            <w:r w:rsidR="006C2611">
              <w:rPr>
                <w:sz w:val="24"/>
                <w:szCs w:val="24"/>
              </w:rPr>
              <w:t>201</w:t>
            </w:r>
            <w:r w:rsidR="00F714E6">
              <w:rPr>
                <w:sz w:val="24"/>
                <w:szCs w:val="24"/>
              </w:rPr>
              <w:t>4</w:t>
            </w:r>
            <w:r w:rsidR="006C2611">
              <w:rPr>
                <w:sz w:val="24"/>
                <w:szCs w:val="24"/>
              </w:rPr>
              <w:t xml:space="preserve">, </w:t>
            </w:r>
            <w:r w:rsidR="00D51800" w:rsidRPr="005A5334">
              <w:rPr>
                <w:sz w:val="24"/>
                <w:szCs w:val="24"/>
              </w:rPr>
              <w:t>201</w:t>
            </w:r>
            <w:r w:rsidR="00F714E6">
              <w:rPr>
                <w:sz w:val="24"/>
                <w:szCs w:val="24"/>
              </w:rPr>
              <w:t>5</w:t>
            </w:r>
            <w:r w:rsidR="00D51800" w:rsidRPr="005A5334">
              <w:rPr>
                <w:sz w:val="24"/>
                <w:szCs w:val="24"/>
              </w:rPr>
              <w:t>, 201</w:t>
            </w:r>
            <w:r w:rsidR="00F714E6">
              <w:rPr>
                <w:sz w:val="24"/>
                <w:szCs w:val="24"/>
              </w:rPr>
              <w:t>6</w:t>
            </w:r>
            <w:r w:rsidR="00D51800" w:rsidRPr="005A5334">
              <w:rPr>
                <w:sz w:val="24"/>
                <w:szCs w:val="24"/>
              </w:rPr>
              <w:t xml:space="preserve"> года)</w:t>
            </w:r>
            <w:bookmarkEnd w:id="8"/>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6</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E61056" w:rsidRDefault="0041389F" w:rsidP="000C2D94">
            <w:pPr>
              <w:spacing w:line="240" w:lineRule="auto"/>
              <w:ind w:firstLine="0"/>
              <w:rPr>
                <w:sz w:val="22"/>
                <w:szCs w:val="22"/>
              </w:rPr>
            </w:pPr>
            <w:r w:rsidRPr="008B50B5">
              <w:rPr>
                <w:sz w:val="22"/>
                <w:szCs w:val="22"/>
              </w:rPr>
              <w:t xml:space="preserve">Участник </w:t>
            </w:r>
            <w:r>
              <w:rPr>
                <w:sz w:val="22"/>
                <w:szCs w:val="22"/>
              </w:rPr>
              <w:t xml:space="preserve">является производителем или </w:t>
            </w:r>
            <w:r w:rsidRPr="00E1343D">
              <w:rPr>
                <w:sz w:val="22"/>
                <w:szCs w:val="22"/>
              </w:rPr>
              <w:t>предостави</w:t>
            </w:r>
            <w:r>
              <w:rPr>
                <w:sz w:val="22"/>
                <w:szCs w:val="22"/>
              </w:rPr>
              <w:t>л</w:t>
            </w:r>
            <w:r w:rsidRPr="00E1343D">
              <w:rPr>
                <w:sz w:val="22"/>
                <w:szCs w:val="22"/>
              </w:rPr>
              <w:t xml:space="preserve"> </w:t>
            </w:r>
            <w:r w:rsidR="00B639B9">
              <w:rPr>
                <w:sz w:val="22"/>
                <w:szCs w:val="22"/>
              </w:rPr>
              <w:t xml:space="preserve">документы </w:t>
            </w:r>
            <w:r w:rsidRPr="00E1343D">
              <w:rPr>
                <w:sz w:val="22"/>
                <w:szCs w:val="22"/>
              </w:rPr>
              <w:t>изготовителя</w:t>
            </w:r>
            <w:r w:rsidR="00B639B9">
              <w:rPr>
                <w:sz w:val="22"/>
                <w:szCs w:val="22"/>
              </w:rPr>
              <w:t xml:space="preserve"> в соответствии с п. 5.</w:t>
            </w:r>
            <w:r w:rsidR="000C2D94">
              <w:rPr>
                <w:sz w:val="22"/>
                <w:szCs w:val="22"/>
              </w:rPr>
              <w:t>3</w:t>
            </w:r>
            <w:r w:rsidR="00B639B9">
              <w:rPr>
                <w:sz w:val="22"/>
                <w:szCs w:val="22"/>
              </w:rPr>
              <w:t>.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8B50B5" w:rsidRDefault="0041389F" w:rsidP="00BD772B">
            <w:pP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7</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389F" w:rsidRDefault="0041389F" w:rsidP="00BD772B">
            <w:pPr>
              <w:spacing w:line="240" w:lineRule="auto"/>
              <w:ind w:firstLine="0"/>
              <w:rPr>
                <w:sz w:val="22"/>
                <w:szCs w:val="22"/>
              </w:rPr>
            </w:pPr>
            <w:r>
              <w:rPr>
                <w:sz w:val="22"/>
                <w:szCs w:val="22"/>
              </w:rPr>
              <w:t xml:space="preserve">Наличие у </w:t>
            </w:r>
            <w:r w:rsidRPr="00C5333E">
              <w:rPr>
                <w:sz w:val="22"/>
                <w:szCs w:val="22"/>
              </w:rPr>
              <w:t xml:space="preserve">Участника </w:t>
            </w:r>
            <w:r>
              <w:rPr>
                <w:sz w:val="22"/>
                <w:szCs w:val="22"/>
              </w:rPr>
              <w:t xml:space="preserve">правоспособности </w:t>
            </w:r>
            <w:r w:rsidRPr="00C5333E">
              <w:rPr>
                <w:sz w:val="22"/>
                <w:szCs w:val="22"/>
              </w:rPr>
              <w:t xml:space="preserve">участвовать в данной закупочной процедуре и его правоспособность заключить договор (включая оценку наличия </w:t>
            </w:r>
            <w:r w:rsidRPr="00DF1DDC">
              <w:rPr>
                <w:sz w:val="22"/>
                <w:szCs w:val="22"/>
              </w:rPr>
              <w:t xml:space="preserve">документов </w:t>
            </w:r>
            <w:r w:rsidRPr="009B354D">
              <w:rPr>
                <w:sz w:val="22"/>
                <w:szCs w:val="22"/>
                <w:shd w:val="clear" w:color="auto" w:fill="FFFFFF" w:themeFill="background1"/>
              </w:rPr>
              <w:t xml:space="preserve">(пп. а), </w:t>
            </w:r>
            <w:r w:rsidR="0006343F">
              <w:rPr>
                <w:sz w:val="22"/>
                <w:szCs w:val="22"/>
                <w:shd w:val="clear" w:color="auto" w:fill="FFFFFF" w:themeFill="background1"/>
              </w:rPr>
              <w:t xml:space="preserve">г) </w:t>
            </w:r>
            <w:r w:rsidRPr="009B354D">
              <w:rPr>
                <w:sz w:val="22"/>
                <w:szCs w:val="22"/>
                <w:shd w:val="clear" w:color="auto" w:fill="FFFFFF" w:themeFill="background1"/>
              </w:rPr>
              <w:t>д), е), ж), н) п.5.2.1. ЗД)  и соответствие их требованиям о сроках и форме представления)</w:t>
            </w:r>
            <w:r w:rsidRPr="009B354D">
              <w:rPr>
                <w:rStyle w:val="af1"/>
                <w:sz w:val="22"/>
                <w:szCs w:val="22"/>
                <w:shd w:val="clear" w:color="auto" w:fill="FFFFFF" w:themeFill="background1"/>
              </w:rPr>
              <w:footnoteReference w:id="3"/>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8</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1389F" w:rsidRPr="00F34FCC" w:rsidRDefault="0041389F" w:rsidP="00BD772B">
            <w:pPr>
              <w:spacing w:line="240" w:lineRule="auto"/>
              <w:ind w:firstLine="4"/>
              <w:rPr>
                <w:sz w:val="22"/>
                <w:szCs w:val="22"/>
              </w:rPr>
            </w:pPr>
            <w:r w:rsidRPr="00DF1DDC">
              <w:rPr>
                <w:sz w:val="22"/>
                <w:szCs w:val="22"/>
              </w:rPr>
              <w:t xml:space="preserve">Соответствие представленных Участником (документов в составе заявки требованиям, изложенным в </w:t>
            </w:r>
            <w:r w:rsidRPr="007646C8">
              <w:rPr>
                <w:sz w:val="22"/>
                <w:szCs w:val="22"/>
              </w:rPr>
              <w:t xml:space="preserve">закупочной документации </w:t>
            </w:r>
            <w:r w:rsidRPr="009B354D">
              <w:rPr>
                <w:sz w:val="22"/>
                <w:szCs w:val="22"/>
              </w:rPr>
              <w:t>(п.5.4., 5.10.</w:t>
            </w:r>
            <w:r w:rsidR="0006343F">
              <w:rPr>
                <w:sz w:val="22"/>
                <w:szCs w:val="22"/>
              </w:rPr>
              <w:t>3</w:t>
            </w:r>
            <w:r w:rsidRPr="009B354D">
              <w:rPr>
                <w:sz w:val="22"/>
                <w:szCs w:val="22"/>
              </w:rPr>
              <w:t>., 5.10.</w:t>
            </w:r>
            <w:r w:rsidR="0006343F">
              <w:rPr>
                <w:sz w:val="22"/>
                <w:szCs w:val="22"/>
              </w:rPr>
              <w:t>7</w:t>
            </w:r>
            <w:r w:rsidRPr="009B354D">
              <w:rPr>
                <w:sz w:val="22"/>
                <w:szCs w:val="22"/>
              </w:rPr>
              <w:t>.ЗД).</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C5333E" w:rsidRDefault="0041389F" w:rsidP="00BD772B">
            <w:pPr>
              <w:spacing w:line="240" w:lineRule="auto"/>
              <w:ind w:firstLine="4"/>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689"/>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0C2D94">
              <w:rPr>
                <w:b/>
                <w:i/>
                <w:sz w:val="24"/>
                <w:szCs w:val="24"/>
              </w:rPr>
              <w:t>9</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BD772B">
            <w:pPr>
              <w:pStyle w:val="a5"/>
              <w:widowControl w:val="0"/>
              <w:spacing w:before="0" w:line="240" w:lineRule="auto"/>
              <w:ind w:left="34" w:firstLine="4"/>
              <w:rPr>
                <w:snapToGrid w:val="0"/>
                <w:sz w:val="22"/>
                <w:szCs w:val="22"/>
              </w:rPr>
            </w:pPr>
            <w:r w:rsidRPr="00F34FCC">
              <w:rPr>
                <w:snapToGrid w:val="0"/>
                <w:sz w:val="22"/>
                <w:szCs w:val="22"/>
              </w:rPr>
              <w:t>Предлагаемые договорные условия, представленные Участником соответствуют требованиям закупочной документации</w:t>
            </w:r>
            <w:r w:rsidRPr="00F34FCC">
              <w:rPr>
                <w:snapToGrid w:val="0"/>
                <w:sz w:val="22"/>
                <w:szCs w:val="22"/>
                <w:vertAlign w:val="superscript"/>
              </w:rPr>
              <w:footnoteReference w:id="4"/>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27FBD" w:rsidRDefault="0041389F" w:rsidP="00BD772B">
            <w:pPr>
              <w:pStyle w:val="a5"/>
              <w:widowControl w:val="0"/>
              <w:spacing w:before="0" w:line="240" w:lineRule="auto"/>
              <w:ind w:left="34" w:firstLine="4"/>
              <w:rPr>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785"/>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0C2D94">
            <w:pPr>
              <w:spacing w:line="240" w:lineRule="auto"/>
              <w:ind w:firstLine="0"/>
              <w:jc w:val="left"/>
              <w:rPr>
                <w:b/>
                <w:i/>
                <w:sz w:val="24"/>
                <w:szCs w:val="24"/>
              </w:rPr>
            </w:pPr>
            <w:r>
              <w:rPr>
                <w:b/>
                <w:i/>
                <w:sz w:val="24"/>
                <w:szCs w:val="24"/>
              </w:rPr>
              <w:t>1.</w:t>
            </w:r>
            <w:r w:rsidR="00D23BBD">
              <w:rPr>
                <w:b/>
                <w:i/>
                <w:sz w:val="24"/>
                <w:szCs w:val="24"/>
              </w:rPr>
              <w:t>1</w:t>
            </w:r>
            <w:r w:rsidR="000C2D94">
              <w:rPr>
                <w:b/>
                <w:i/>
                <w:sz w:val="24"/>
                <w:szCs w:val="24"/>
              </w:rPr>
              <w:t>0</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F714E6">
            <w:pPr>
              <w:pStyle w:val="a5"/>
              <w:widowControl w:val="0"/>
              <w:spacing w:before="0" w:line="240" w:lineRule="auto"/>
              <w:ind w:left="34" w:firstLine="4"/>
              <w:rPr>
                <w:snapToGrid w:val="0"/>
                <w:sz w:val="22"/>
                <w:szCs w:val="22"/>
              </w:rPr>
            </w:pPr>
            <w:r w:rsidRPr="00F34FCC">
              <w:rPr>
                <w:snapToGrid w:val="0"/>
                <w:sz w:val="22"/>
                <w:szCs w:val="22"/>
              </w:rPr>
              <w:t xml:space="preserve">Деловая репутация Участника соответствует требованиям, установленным </w:t>
            </w:r>
            <w:r w:rsidR="00F714E6">
              <w:rPr>
                <w:snapToGrid w:val="0"/>
                <w:sz w:val="22"/>
                <w:szCs w:val="22"/>
              </w:rPr>
              <w:t xml:space="preserve">в </w:t>
            </w:r>
            <w:r w:rsidR="00F714E6">
              <w:rPr>
                <w:color w:val="000000"/>
                <w:sz w:val="24"/>
              </w:rPr>
              <w:t>Методике оценки деловой репутации контрагентов – резидентов РФ</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Экономическая безопасность</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57F46" w:rsidRDefault="0041389F" w:rsidP="000C2D94">
            <w:pPr>
              <w:spacing w:line="240" w:lineRule="auto"/>
              <w:ind w:firstLine="0"/>
              <w:jc w:val="left"/>
              <w:rPr>
                <w:b/>
                <w:i/>
                <w:sz w:val="24"/>
                <w:szCs w:val="24"/>
              </w:rPr>
            </w:pPr>
            <w:r>
              <w:rPr>
                <w:b/>
                <w:i/>
                <w:sz w:val="24"/>
                <w:szCs w:val="24"/>
                <w:lang w:val="en-US"/>
              </w:rPr>
              <w:lastRenderedPageBreak/>
              <w:t>1</w:t>
            </w:r>
            <w:r>
              <w:rPr>
                <w:b/>
                <w:i/>
                <w:sz w:val="24"/>
                <w:szCs w:val="24"/>
              </w:rPr>
              <w:t>.</w:t>
            </w:r>
            <w:r w:rsidR="00D23BBD">
              <w:rPr>
                <w:b/>
                <w:i/>
                <w:sz w:val="24"/>
                <w:szCs w:val="24"/>
              </w:rPr>
              <w:t>1</w:t>
            </w:r>
            <w:r w:rsidR="000C2D94">
              <w:rPr>
                <w:b/>
                <w:i/>
                <w:sz w:val="24"/>
                <w:szCs w:val="24"/>
              </w:rPr>
              <w:t>1</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pStyle w:val="a5"/>
              <w:widowControl w:val="0"/>
              <w:spacing w:before="0" w:line="240" w:lineRule="auto"/>
              <w:ind w:left="34" w:firstLine="4"/>
              <w:rPr>
                <w:sz w:val="24"/>
              </w:rPr>
            </w:pPr>
            <w:r w:rsidRPr="00F34FCC">
              <w:rPr>
                <w:snapToGrid w:val="0"/>
                <w:sz w:val="22"/>
                <w:szCs w:val="22"/>
              </w:rPr>
              <w:t>Показатели финансово-хозяйственной деятельности Участника конкурентных переговоров  свидетельствуют о его платежеспособности и финансовой устойчивости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Финансово-экономическая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0C2D94">
            <w:pPr>
              <w:spacing w:line="240" w:lineRule="auto"/>
              <w:ind w:firstLine="0"/>
              <w:jc w:val="left"/>
              <w:rPr>
                <w:b/>
                <w:i/>
                <w:sz w:val="24"/>
                <w:szCs w:val="24"/>
              </w:rPr>
            </w:pPr>
            <w:r>
              <w:rPr>
                <w:b/>
                <w:i/>
                <w:sz w:val="24"/>
                <w:szCs w:val="24"/>
              </w:rPr>
              <w:t>1.1</w:t>
            </w:r>
            <w:r w:rsidR="000C2D94">
              <w:rPr>
                <w:b/>
                <w:i/>
                <w:sz w:val="24"/>
                <w:szCs w:val="24"/>
              </w:rPr>
              <w:t>2</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napToGrid w:val="0"/>
                <w:sz w:val="22"/>
                <w:szCs w:val="22"/>
              </w:rPr>
              <w:t>Соответствие технического предложения требованиям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0C2D94">
            <w:pPr>
              <w:spacing w:line="240" w:lineRule="auto"/>
              <w:ind w:firstLine="0"/>
              <w:jc w:val="left"/>
              <w:rPr>
                <w:b/>
                <w:i/>
                <w:sz w:val="24"/>
                <w:szCs w:val="24"/>
              </w:rPr>
            </w:pPr>
            <w:r>
              <w:rPr>
                <w:b/>
                <w:i/>
                <w:sz w:val="24"/>
                <w:szCs w:val="24"/>
              </w:rPr>
              <w:t>1.1</w:t>
            </w:r>
            <w:r w:rsidR="000C2D94">
              <w:rPr>
                <w:b/>
                <w:i/>
                <w:sz w:val="24"/>
                <w:szCs w:val="24"/>
              </w:rPr>
              <w:t>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CF6BAD">
            <w:pPr>
              <w:pStyle w:val="a5"/>
              <w:widowControl w:val="0"/>
              <w:spacing w:before="0" w:line="240" w:lineRule="auto"/>
              <w:ind w:left="34" w:firstLine="4"/>
              <w:rPr>
                <w:snapToGrid w:val="0"/>
                <w:sz w:val="22"/>
                <w:szCs w:val="22"/>
              </w:rPr>
            </w:pPr>
            <w:r>
              <w:rPr>
                <w:snapToGrid w:val="0"/>
                <w:sz w:val="22"/>
                <w:szCs w:val="22"/>
              </w:rPr>
              <w:t>Наличие цен на все позиции перечня закупаемого товара, указанного в Приложении 1 к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0C2D94">
            <w:pPr>
              <w:spacing w:line="240" w:lineRule="auto"/>
              <w:ind w:firstLine="0"/>
              <w:jc w:val="left"/>
              <w:rPr>
                <w:b/>
                <w:i/>
                <w:sz w:val="24"/>
                <w:szCs w:val="24"/>
              </w:rPr>
            </w:pPr>
            <w:r>
              <w:rPr>
                <w:b/>
                <w:i/>
                <w:sz w:val="24"/>
                <w:szCs w:val="24"/>
              </w:rPr>
              <w:t>1.1</w:t>
            </w:r>
            <w:r w:rsidR="000C2D94">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z w:val="24"/>
              </w:rPr>
              <w:t xml:space="preserve">Наличие </w:t>
            </w:r>
            <w:r w:rsidRPr="00E14124">
              <w:rPr>
                <w:sz w:val="24"/>
              </w:rPr>
              <w:t>экономическо</w:t>
            </w:r>
            <w:r>
              <w:rPr>
                <w:sz w:val="24"/>
              </w:rPr>
              <w:t>го</w:t>
            </w:r>
            <w:r w:rsidRPr="00E14124">
              <w:rPr>
                <w:sz w:val="24"/>
              </w:rPr>
              <w:t xml:space="preserve"> обосновани</w:t>
            </w:r>
            <w:r>
              <w:rPr>
                <w:sz w:val="24"/>
              </w:rPr>
              <w:t>я</w:t>
            </w:r>
            <w:r w:rsidRPr="00E14124">
              <w:rPr>
                <w:sz w:val="24"/>
              </w:rPr>
              <w:t xml:space="preserve"> формирования стоимости</w:t>
            </w:r>
            <w:r>
              <w:rPr>
                <w:sz w:val="24"/>
              </w:rPr>
              <w:t>, выполненного в соответствии с п.4.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9849CD" w:rsidRPr="0094353B" w:rsidTr="008F6E8A">
        <w:trPr>
          <w:trHeight w:val="270"/>
        </w:trPr>
        <w:tc>
          <w:tcPr>
            <w:tcW w:w="2664" w:type="dxa"/>
            <w:gridSpan w:val="3"/>
            <w:tcBorders>
              <w:top w:val="nil"/>
              <w:left w:val="nil"/>
              <w:bottom w:val="nil"/>
              <w:right w:val="nil"/>
            </w:tcBorders>
          </w:tcPr>
          <w:p w:rsidR="009849CD" w:rsidRDefault="009849CD" w:rsidP="00FB1113">
            <w:pPr>
              <w:spacing w:line="240" w:lineRule="auto"/>
              <w:ind w:firstLine="0"/>
              <w:jc w:val="left"/>
              <w:rPr>
                <w:snapToGrid/>
                <w:sz w:val="24"/>
                <w:szCs w:val="24"/>
              </w:rPr>
            </w:pPr>
          </w:p>
          <w:p w:rsidR="0041389F" w:rsidRPr="0094353B" w:rsidRDefault="0041389F"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796967" w:rsidRDefault="00796967" w:rsidP="009068B7">
      <w:pPr>
        <w:pStyle w:val="aff1"/>
        <w:rPr>
          <w:snapToGrid/>
        </w:rPr>
      </w:pPr>
    </w:p>
    <w:p w:rsidR="0041389F" w:rsidRDefault="0041389F" w:rsidP="009068B7">
      <w:pPr>
        <w:pStyle w:val="aff1"/>
        <w:rPr>
          <w:snapToGrid/>
        </w:rPr>
      </w:pPr>
    </w:p>
    <w:p w:rsidR="004557AF" w:rsidRDefault="004557AF" w:rsidP="00796967">
      <w:pPr>
        <w:pStyle w:val="3"/>
        <w:numPr>
          <w:ilvl w:val="0"/>
          <w:numId w:val="0"/>
        </w:numPr>
        <w:ind w:left="1134"/>
        <w:jc w:val="right"/>
        <w:rPr>
          <w:snapToGrid/>
        </w:rPr>
      </w:pPr>
    </w:p>
    <w:p w:rsidR="00796967" w:rsidRDefault="00796967" w:rsidP="00796967">
      <w:pPr>
        <w:pStyle w:val="3"/>
        <w:numPr>
          <w:ilvl w:val="0"/>
          <w:numId w:val="0"/>
        </w:numPr>
        <w:ind w:left="1134"/>
        <w:jc w:val="right"/>
        <w:rPr>
          <w:snapToGrid/>
        </w:rPr>
      </w:pPr>
      <w:r w:rsidRPr="0094353B">
        <w:rPr>
          <w:snapToGrid/>
        </w:rPr>
        <w:t>Приложение №</w:t>
      </w:r>
      <w:r>
        <w:rPr>
          <w:snapToGrid/>
        </w:rPr>
        <w:t>4</w:t>
      </w:r>
    </w:p>
    <w:tbl>
      <w:tblPr>
        <w:tblW w:w="16601" w:type="dxa"/>
        <w:tblInd w:w="93" w:type="dxa"/>
        <w:tblLayout w:type="fixed"/>
        <w:tblLook w:val="0000" w:firstRow="0" w:lastRow="0" w:firstColumn="0" w:lastColumn="0" w:noHBand="0" w:noVBand="0"/>
      </w:tblPr>
      <w:tblGrid>
        <w:gridCol w:w="1008"/>
        <w:gridCol w:w="5811"/>
        <w:gridCol w:w="1843"/>
        <w:gridCol w:w="1985"/>
        <w:gridCol w:w="1559"/>
        <w:gridCol w:w="1559"/>
        <w:gridCol w:w="199"/>
        <w:gridCol w:w="1219"/>
        <w:gridCol w:w="199"/>
        <w:gridCol w:w="20"/>
        <w:gridCol w:w="1199"/>
      </w:tblGrid>
      <w:tr w:rsidR="00796967" w:rsidRPr="0094353B" w:rsidTr="009A268B">
        <w:trPr>
          <w:trHeight w:val="539"/>
        </w:trPr>
        <w:tc>
          <w:tcPr>
            <w:tcW w:w="15183" w:type="dxa"/>
            <w:gridSpan w:val="8"/>
            <w:tcBorders>
              <w:top w:val="nil"/>
              <w:left w:val="nil"/>
              <w:bottom w:val="nil"/>
              <w:right w:val="nil"/>
            </w:tcBorders>
            <w:shd w:val="clear" w:color="auto" w:fill="auto"/>
            <w:noWrap/>
          </w:tcPr>
          <w:p w:rsidR="00796967" w:rsidRDefault="00796967" w:rsidP="009A268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796967" w:rsidRPr="00233CF8" w:rsidRDefault="00796967" w:rsidP="009A268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796967" w:rsidRPr="0094353B" w:rsidRDefault="00796967" w:rsidP="009A268B">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796967" w:rsidRPr="0094353B" w:rsidRDefault="00796967" w:rsidP="009A268B">
            <w:pPr>
              <w:tabs>
                <w:tab w:val="left" w:pos="12687"/>
              </w:tabs>
              <w:spacing w:line="240" w:lineRule="auto"/>
              <w:ind w:left="333" w:firstLine="0"/>
              <w:jc w:val="left"/>
              <w:rPr>
                <w:b/>
                <w:bCs/>
                <w:snapToGrid/>
                <w:sz w:val="24"/>
                <w:szCs w:val="24"/>
              </w:rPr>
            </w:pPr>
          </w:p>
        </w:tc>
      </w:tr>
      <w:tr w:rsidR="00796967" w:rsidRPr="0094353B" w:rsidTr="009A268B">
        <w:trPr>
          <w:gridAfter w:val="2"/>
          <w:wAfter w:w="1219" w:type="dxa"/>
          <w:trHeight w:val="255"/>
        </w:trPr>
        <w:tc>
          <w:tcPr>
            <w:tcW w:w="13964" w:type="dxa"/>
            <w:gridSpan w:val="7"/>
            <w:tcBorders>
              <w:top w:val="nil"/>
              <w:left w:val="nil"/>
              <w:bottom w:val="nil"/>
              <w:right w:val="nil"/>
            </w:tcBorders>
            <w:shd w:val="clear" w:color="auto" w:fill="auto"/>
            <w:noWrap/>
            <w:vAlign w:val="bottom"/>
          </w:tcPr>
          <w:p w:rsidR="00796967" w:rsidRPr="0094353B" w:rsidRDefault="00796967" w:rsidP="009A268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418" w:type="dxa"/>
            <w:gridSpan w:val="2"/>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 критерия</w:t>
            </w:r>
          </w:p>
        </w:tc>
        <w:tc>
          <w:tcPr>
            <w:tcW w:w="581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Наименование критерия</w:t>
            </w:r>
          </w:p>
          <w:p w:rsidR="00796967" w:rsidRPr="002C4E52" w:rsidRDefault="00796967" w:rsidP="009A268B">
            <w:pPr>
              <w:spacing w:line="240" w:lineRule="auto"/>
              <w:ind w:firstLine="0"/>
              <w:jc w:val="center"/>
              <w:rPr>
                <w:bCs/>
                <w:i/>
                <w:snapToGrid/>
                <w:sz w:val="24"/>
                <w:szCs w:val="24"/>
              </w:rPr>
            </w:pPr>
          </w:p>
        </w:tc>
        <w:tc>
          <w:tcPr>
            <w:tcW w:w="1843" w:type="dxa"/>
            <w:vMerge w:val="restart"/>
            <w:tcBorders>
              <w:top w:val="single" w:sz="8" w:space="0" w:color="auto"/>
              <w:left w:val="nil"/>
              <w:right w:val="single" w:sz="4" w:space="0" w:color="000000"/>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Требования Закупочной документации (№ пункта)</w:t>
            </w:r>
            <w:r>
              <w:rPr>
                <w:b/>
                <w:bCs/>
                <w:snapToGrid/>
                <w:sz w:val="24"/>
                <w:szCs w:val="24"/>
              </w:rPr>
              <w:br/>
            </w:r>
            <w:r w:rsidRPr="0049761D">
              <w:rPr>
                <w:bCs/>
                <w:i/>
                <w:snapToGrid/>
                <w:sz w:val="24"/>
                <w:szCs w:val="24"/>
              </w:rPr>
              <w:t>(при наличии)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755" w:type="dxa"/>
            <w:gridSpan w:val="6"/>
            <w:tcBorders>
              <w:top w:val="single" w:sz="8" w:space="0" w:color="auto"/>
              <w:left w:val="nil"/>
              <w:bottom w:val="single" w:sz="4" w:space="0" w:color="auto"/>
              <w:right w:val="single" w:sz="4" w:space="0" w:color="000000"/>
            </w:tcBorders>
            <w:shd w:val="clear" w:color="auto" w:fill="auto"/>
            <w:vAlign w:val="center"/>
          </w:tcPr>
          <w:p w:rsidR="00796967" w:rsidRDefault="00796967" w:rsidP="009A268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796967" w:rsidRPr="0094353B" w:rsidTr="009A268B">
        <w:trPr>
          <w:gridAfter w:val="1"/>
          <w:wAfter w:w="1199" w:type="dxa"/>
          <w:trHeight w:val="255"/>
        </w:trPr>
        <w:tc>
          <w:tcPr>
            <w:tcW w:w="1008" w:type="dxa"/>
            <w:vMerge/>
            <w:tcBorders>
              <w:top w:val="single" w:sz="8" w:space="0" w:color="auto"/>
              <w:left w:val="single" w:sz="8" w:space="0" w:color="auto"/>
              <w:bottom w:val="single" w:sz="4" w:space="0" w:color="auto"/>
              <w:right w:val="nil"/>
            </w:tcBorders>
            <w:vAlign w:val="center"/>
          </w:tcPr>
          <w:p w:rsidR="00796967" w:rsidRPr="0094353B" w:rsidRDefault="00796967" w:rsidP="009A268B">
            <w:pPr>
              <w:spacing w:line="240" w:lineRule="auto"/>
              <w:ind w:firstLine="0"/>
              <w:jc w:val="left"/>
              <w:rPr>
                <w:b/>
                <w:bCs/>
                <w:snapToGrid/>
                <w:sz w:val="24"/>
                <w:szCs w:val="24"/>
              </w:rPr>
            </w:pPr>
          </w:p>
        </w:tc>
        <w:tc>
          <w:tcPr>
            <w:tcW w:w="5811" w:type="dxa"/>
            <w:vMerge/>
            <w:tcBorders>
              <w:top w:val="single" w:sz="8" w:space="0" w:color="auto"/>
              <w:left w:val="single" w:sz="4" w:space="0" w:color="auto"/>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843" w:type="dxa"/>
            <w:vMerge/>
            <w:tcBorders>
              <w:left w:val="nil"/>
              <w:bottom w:val="single" w:sz="4" w:space="0" w:color="auto"/>
              <w:right w:val="single" w:sz="4" w:space="0" w:color="000000"/>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1</w:t>
            </w: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2</w:t>
            </w:r>
          </w:p>
        </w:tc>
        <w:tc>
          <w:tcPr>
            <w:tcW w:w="1637" w:type="dxa"/>
            <w:gridSpan w:val="4"/>
            <w:tcBorders>
              <w:top w:val="nil"/>
              <w:left w:val="nil"/>
              <w:bottom w:val="single" w:sz="4" w:space="0" w:color="auto"/>
              <w:right w:val="single" w:sz="4" w:space="0" w:color="auto"/>
            </w:tcBorders>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796967" w:rsidP="009A268B">
            <w:pPr>
              <w:spacing w:line="240" w:lineRule="auto"/>
              <w:ind w:firstLine="0"/>
              <w:jc w:val="left"/>
              <w:rPr>
                <w:b/>
                <w:snapToGrid/>
                <w:sz w:val="24"/>
                <w:szCs w:val="24"/>
              </w:rPr>
            </w:pPr>
            <w:r w:rsidRPr="0049761D">
              <w:rPr>
                <w:b/>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Надежность Участника</w:t>
            </w:r>
            <w:r w:rsidR="00F7480F">
              <w:rPr>
                <w:b/>
                <w:sz w:val="24"/>
                <w:szCs w:val="24"/>
              </w:rPr>
              <w:t>, в т.ч.:</w:t>
            </w:r>
            <w:r w:rsidRPr="00D111E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sidRPr="002379CC">
              <w:rPr>
                <w:snapToGrid/>
                <w:sz w:val="24"/>
                <w:szCs w:val="24"/>
              </w:rPr>
              <w:t>1.</w:t>
            </w:r>
            <w:r w:rsidR="006777A3">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Юридические риски с учётом предложенных условий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2379CC">
              <w:rPr>
                <w:snapToGrid/>
                <w:sz w:val="24"/>
                <w:szCs w:val="24"/>
              </w:rPr>
              <w:t>Юридическая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Экономические риски с учётом платёжеспособности и финансовой устойчивости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Pr>
                <w:snapToGrid/>
                <w:sz w:val="24"/>
                <w:szCs w:val="24"/>
              </w:rPr>
              <w:t>финансово-экономическая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E57845"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E57845" w:rsidP="000C2D94">
            <w:pPr>
              <w:spacing w:line="240" w:lineRule="auto"/>
              <w:ind w:firstLine="0"/>
              <w:jc w:val="left"/>
              <w:rPr>
                <w:snapToGrid/>
                <w:sz w:val="24"/>
                <w:szCs w:val="24"/>
              </w:rPr>
            </w:pPr>
            <w:r>
              <w:rPr>
                <w:snapToGrid/>
                <w:sz w:val="24"/>
                <w:szCs w:val="24"/>
              </w:rPr>
              <w:t>1.</w:t>
            </w:r>
            <w:r w:rsidR="000C2D9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E57845">
            <w:pPr>
              <w:spacing w:line="240" w:lineRule="auto"/>
              <w:ind w:firstLine="0"/>
              <w:jc w:val="left"/>
              <w:rPr>
                <w:sz w:val="24"/>
                <w:szCs w:val="24"/>
              </w:rPr>
            </w:pPr>
            <w:r w:rsidRPr="00CF55A6">
              <w:rPr>
                <w:sz w:val="24"/>
                <w:szCs w:val="24"/>
              </w:rPr>
              <w:t xml:space="preserve">Опыт </w:t>
            </w:r>
            <w:r>
              <w:rPr>
                <w:sz w:val="24"/>
                <w:szCs w:val="24"/>
              </w:rPr>
              <w:t xml:space="preserve">выполнения  </w:t>
            </w:r>
            <w:r w:rsidRPr="00CF55A6">
              <w:rPr>
                <w:sz w:val="24"/>
                <w:szCs w:val="24"/>
              </w:rPr>
              <w:t xml:space="preserve"> аналогичных</w:t>
            </w:r>
            <w:r>
              <w:rPr>
                <w:sz w:val="24"/>
                <w:szCs w:val="24"/>
              </w:rPr>
              <w:t xml:space="preserve"> поставок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DE569A" w:rsidP="00CF55A6">
            <w:pPr>
              <w:spacing w:line="240" w:lineRule="auto"/>
              <w:ind w:firstLine="0"/>
              <w:jc w:val="left"/>
              <w:rPr>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E57845" w:rsidRPr="002379CC" w:rsidRDefault="00E57845" w:rsidP="00CF55A6">
            <w:pPr>
              <w:spacing w:line="240" w:lineRule="auto"/>
              <w:ind w:firstLine="0"/>
              <w:jc w:val="left"/>
              <w:rPr>
                <w:snapToGrid/>
                <w:sz w:val="24"/>
                <w:szCs w:val="24"/>
              </w:rPr>
            </w:pPr>
          </w:p>
        </w:tc>
      </w:tr>
      <w:tr w:rsidR="005847D7" w:rsidRPr="0094353B" w:rsidTr="00273362">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5847D7" w:rsidRPr="0049761D" w:rsidRDefault="005847D7" w:rsidP="00BD772B">
            <w:pPr>
              <w:spacing w:line="240" w:lineRule="auto"/>
              <w:ind w:firstLine="0"/>
              <w:jc w:val="left"/>
              <w:rPr>
                <w:b/>
                <w:snapToGrid/>
                <w:sz w:val="24"/>
                <w:szCs w:val="24"/>
              </w:rPr>
            </w:pPr>
            <w:r w:rsidRPr="0049761D">
              <w:rPr>
                <w:b/>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5847D7" w:rsidRPr="00D111EE" w:rsidRDefault="005847D7" w:rsidP="005847D7">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941588" w:rsidP="00941588">
            <w:pPr>
              <w:spacing w:line="240" w:lineRule="auto"/>
              <w:ind w:firstLine="0"/>
              <w:jc w:val="center"/>
              <w:rPr>
                <w:sz w:val="24"/>
                <w:szCs w:val="24"/>
              </w:rPr>
            </w:pPr>
            <w:r>
              <w:rPr>
                <w:sz w:val="24"/>
                <w:szCs w:val="24"/>
              </w:rPr>
              <w:t>Экспертиза э</w:t>
            </w:r>
            <w:r w:rsidR="005847D7">
              <w:rPr>
                <w:sz w:val="24"/>
                <w:szCs w:val="24"/>
              </w:rPr>
              <w:t>кономической безопасности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47D7" w:rsidRPr="0094353B" w:rsidRDefault="005847D7" w:rsidP="00BD772B">
            <w:pPr>
              <w:spacing w:line="240" w:lineRule="auto"/>
              <w:ind w:firstLine="0"/>
              <w:jc w:val="center"/>
              <w:rPr>
                <w:snapToGrid/>
                <w:sz w:val="24"/>
                <w:szCs w:val="24"/>
              </w:rPr>
            </w:pPr>
          </w:p>
        </w:tc>
      </w:tr>
      <w:tr w:rsidR="00796967" w:rsidRPr="0094353B" w:rsidTr="00796967">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3</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Технические и качественные характеристики,</w:t>
            </w:r>
            <w:r w:rsidR="00F7480F">
              <w:rPr>
                <w:b/>
                <w:sz w:val="24"/>
                <w:szCs w:val="24"/>
              </w:rPr>
              <w:t xml:space="preserve"> в т.ч.: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F7480F" w:rsidRDefault="0041389F" w:rsidP="0041389F">
            <w:pPr>
              <w:spacing w:line="240" w:lineRule="auto"/>
              <w:ind w:firstLine="0"/>
              <w:jc w:val="left"/>
              <w:rPr>
                <w:sz w:val="22"/>
                <w:szCs w:val="22"/>
              </w:rPr>
            </w:pPr>
            <w:r w:rsidRPr="002379CC">
              <w:rPr>
                <w:sz w:val="22"/>
                <w:szCs w:val="22"/>
              </w:rPr>
              <w:t xml:space="preserve">Соответствие предложения </w:t>
            </w:r>
            <w:r>
              <w:rPr>
                <w:sz w:val="22"/>
                <w:szCs w:val="22"/>
              </w:rPr>
              <w:t xml:space="preserve">участника </w:t>
            </w:r>
            <w:r w:rsidRPr="002379CC">
              <w:rPr>
                <w:sz w:val="22"/>
                <w:szCs w:val="22"/>
              </w:rPr>
              <w:t>требованиям ТЗ</w:t>
            </w:r>
            <w:r>
              <w:rPr>
                <w:sz w:val="22"/>
                <w:szCs w:val="22"/>
              </w:rPr>
              <w:t xml:space="preserve"> по объему представленных подтверждающих документов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41389F"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CF55A6">
            <w:pPr>
              <w:spacing w:line="240" w:lineRule="auto"/>
              <w:ind w:firstLine="0"/>
              <w:jc w:val="left"/>
              <w:rPr>
                <w:snapToGrid/>
                <w:sz w:val="24"/>
                <w:szCs w:val="24"/>
              </w:rPr>
            </w:pPr>
            <w:r>
              <w:rPr>
                <w:snapToGrid/>
                <w:sz w:val="24"/>
                <w:szCs w:val="24"/>
              </w:rPr>
              <w:t>3.2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F714E6">
            <w:pPr>
              <w:spacing w:line="240" w:lineRule="auto"/>
              <w:ind w:firstLine="0"/>
              <w:jc w:val="left"/>
              <w:rPr>
                <w:sz w:val="22"/>
                <w:szCs w:val="22"/>
              </w:rPr>
            </w:pPr>
            <w:r>
              <w:rPr>
                <w:sz w:val="22"/>
                <w:szCs w:val="22"/>
              </w:rPr>
              <w:t>Качество представленных образцов</w:t>
            </w:r>
            <w:r w:rsidR="00205A44">
              <w:rPr>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06343F">
            <w:pPr>
              <w:spacing w:line="240" w:lineRule="auto"/>
              <w:ind w:firstLine="0"/>
              <w:jc w:val="left"/>
              <w:rPr>
                <w:snapToGrid/>
                <w:sz w:val="24"/>
                <w:szCs w:val="24"/>
              </w:rPr>
            </w:pPr>
            <w:r>
              <w:rPr>
                <w:snapToGrid/>
                <w:sz w:val="24"/>
                <w:szCs w:val="24"/>
              </w:rPr>
              <w:t xml:space="preserve">Техническая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2379CC" w:rsidRDefault="0041389F" w:rsidP="00CF55A6">
            <w:pPr>
              <w:spacing w:line="240" w:lineRule="auto"/>
              <w:ind w:firstLine="0"/>
              <w:jc w:val="left"/>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205A44">
            <w:pPr>
              <w:spacing w:line="240" w:lineRule="auto"/>
              <w:ind w:firstLine="0"/>
              <w:jc w:val="left"/>
              <w:rPr>
                <w:snapToGrid/>
                <w:sz w:val="24"/>
                <w:szCs w:val="24"/>
              </w:rPr>
            </w:pPr>
            <w:r>
              <w:rPr>
                <w:snapToGrid/>
                <w:sz w:val="24"/>
                <w:szCs w:val="24"/>
              </w:rPr>
              <w:t>3</w:t>
            </w:r>
            <w:r w:rsidR="00CF55A6" w:rsidRPr="002379CC">
              <w:rPr>
                <w:snapToGrid/>
                <w:sz w:val="24"/>
                <w:szCs w:val="24"/>
              </w:rPr>
              <w:t>.</w:t>
            </w:r>
            <w:r w:rsidR="00205A4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E134B" w:rsidP="005E134B">
            <w:pPr>
              <w:spacing w:line="240" w:lineRule="auto"/>
              <w:ind w:firstLine="0"/>
              <w:jc w:val="left"/>
              <w:rPr>
                <w:sz w:val="22"/>
                <w:szCs w:val="22"/>
              </w:rPr>
            </w:pPr>
            <w:r>
              <w:rPr>
                <w:sz w:val="22"/>
                <w:szCs w:val="22"/>
              </w:rPr>
              <w:t xml:space="preserve">Сроки </w:t>
            </w:r>
            <w:r w:rsidR="00F65AED">
              <w:rPr>
                <w:sz w:val="22"/>
                <w:szCs w:val="22"/>
              </w:rPr>
              <w:t xml:space="preserve">выполнения </w:t>
            </w:r>
            <w:r w:rsidR="00DE569A">
              <w:rPr>
                <w:sz w:val="22"/>
                <w:szCs w:val="22"/>
              </w:rPr>
              <w:t>поставки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F65AED"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DE569A" w:rsidP="00205A44">
            <w:pPr>
              <w:spacing w:line="240" w:lineRule="auto"/>
              <w:ind w:firstLine="0"/>
              <w:jc w:val="left"/>
              <w:rPr>
                <w:snapToGrid/>
                <w:sz w:val="24"/>
                <w:szCs w:val="24"/>
              </w:rPr>
            </w:pPr>
            <w:r>
              <w:rPr>
                <w:snapToGrid/>
                <w:sz w:val="24"/>
                <w:szCs w:val="24"/>
              </w:rPr>
              <w:t>3</w:t>
            </w:r>
            <w:r w:rsidR="00F65AED">
              <w:rPr>
                <w:snapToGrid/>
                <w:sz w:val="24"/>
                <w:szCs w:val="24"/>
              </w:rPr>
              <w:t>.</w:t>
            </w:r>
            <w:r w:rsidR="00205A44">
              <w:rPr>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F65AED" w:rsidP="005E134B">
            <w:pPr>
              <w:spacing w:line="240" w:lineRule="auto"/>
              <w:ind w:firstLine="0"/>
              <w:jc w:val="left"/>
              <w:rPr>
                <w:sz w:val="22"/>
                <w:szCs w:val="22"/>
              </w:rPr>
            </w:pPr>
            <w:r>
              <w:rPr>
                <w:sz w:val="22"/>
                <w:szCs w:val="22"/>
              </w:rPr>
              <w:t>Сроки гарантии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94353B" w:rsidRDefault="00F65AED"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F65AED" w:rsidRPr="002379CC" w:rsidRDefault="00F65AED" w:rsidP="00CF55A6">
            <w:pPr>
              <w:spacing w:line="240" w:lineRule="auto"/>
              <w:ind w:firstLine="0"/>
              <w:jc w:val="left"/>
              <w:rPr>
                <w:snapToGrid/>
                <w:sz w:val="24"/>
                <w:szCs w:val="24"/>
              </w:rPr>
            </w:pPr>
          </w:p>
        </w:tc>
      </w:tr>
      <w:tr w:rsidR="00796967" w:rsidRPr="0094353B" w:rsidTr="00796967">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DE569A">
            <w:pPr>
              <w:spacing w:line="240" w:lineRule="auto"/>
              <w:ind w:firstLine="0"/>
              <w:jc w:val="left"/>
              <w:rPr>
                <w:b/>
                <w:sz w:val="24"/>
                <w:szCs w:val="24"/>
              </w:rPr>
            </w:pPr>
            <w:r w:rsidRPr="00D111EE">
              <w:rPr>
                <w:b/>
                <w:sz w:val="24"/>
                <w:szCs w:val="24"/>
              </w:rPr>
              <w:t>Стоимость</w:t>
            </w:r>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6C5689">
            <w:pPr>
              <w:spacing w:line="240" w:lineRule="auto"/>
              <w:ind w:firstLine="0"/>
              <w:jc w:val="left"/>
              <w:rPr>
                <w:snapToGrid/>
                <w:sz w:val="24"/>
                <w:szCs w:val="24"/>
              </w:rPr>
            </w:pPr>
            <w:r>
              <w:rPr>
                <w:snapToGrid/>
                <w:sz w:val="24"/>
                <w:szCs w:val="24"/>
              </w:rPr>
              <w:t>4</w:t>
            </w:r>
            <w:r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BA1220" w:rsidRDefault="00DD1059" w:rsidP="000C2D94">
            <w:pPr>
              <w:spacing w:line="240" w:lineRule="auto"/>
              <w:ind w:firstLine="0"/>
              <w:jc w:val="left"/>
              <w:rPr>
                <w:sz w:val="24"/>
                <w:szCs w:val="24"/>
              </w:rPr>
            </w:pPr>
            <w:r w:rsidRPr="00DD1059">
              <w:rPr>
                <w:sz w:val="24"/>
                <w:szCs w:val="24"/>
              </w:rPr>
              <w:t xml:space="preserve">Стоимость комплекта продукции </w:t>
            </w:r>
            <w:r w:rsidR="000C2D94">
              <w:rPr>
                <w:sz w:val="24"/>
                <w:szCs w:val="24"/>
              </w:rPr>
              <w:t xml:space="preserve">за </w:t>
            </w:r>
            <w:r w:rsidRPr="00DD1059">
              <w:rPr>
                <w:sz w:val="24"/>
                <w:szCs w:val="24"/>
              </w:rPr>
              <w:t>201</w:t>
            </w:r>
            <w:r w:rsidR="000C2D94">
              <w:rPr>
                <w:sz w:val="24"/>
                <w:szCs w:val="24"/>
              </w:rPr>
              <w:t>8</w:t>
            </w:r>
            <w:r w:rsidRPr="00DD1059">
              <w:rPr>
                <w:sz w:val="24"/>
                <w:szCs w:val="24"/>
              </w:rPr>
              <w:t>-20</w:t>
            </w:r>
            <w:r w:rsidR="000C2D94">
              <w:rPr>
                <w:sz w:val="24"/>
                <w:szCs w:val="24"/>
              </w:rPr>
              <w:t>20</w:t>
            </w:r>
            <w:r w:rsidRPr="00DD1059">
              <w:rPr>
                <w:sz w:val="24"/>
                <w:szCs w:val="24"/>
              </w:rPr>
              <w:t xml:space="preserve"> гг  </w:t>
            </w:r>
            <w:r w:rsidR="005C41FB">
              <w:rPr>
                <w:sz w:val="24"/>
                <w:szCs w:val="24"/>
              </w:rPr>
              <w:t xml:space="preserve">( в </w:t>
            </w:r>
            <w:r w:rsidR="005C41FB">
              <w:rPr>
                <w:sz w:val="24"/>
                <w:szCs w:val="24"/>
              </w:rPr>
              <w:lastRenderedPageBreak/>
              <w:t>том числе учитываются преференции в случае их применения)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t xml:space="preserve">Коммерческая </w:t>
            </w:r>
            <w:r>
              <w:rPr>
                <w:snapToGrid/>
                <w:sz w:val="24"/>
                <w:szCs w:val="24"/>
              </w:rPr>
              <w:lastRenderedPageBreak/>
              <w:t>(оценивается по формуле, согласно приложению 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lastRenderedPageBreak/>
              <w:t>4.2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0C2D94">
            <w:pPr>
              <w:spacing w:line="240" w:lineRule="auto"/>
              <w:ind w:firstLine="0"/>
              <w:jc w:val="left"/>
              <w:rPr>
                <w:sz w:val="24"/>
                <w:szCs w:val="24"/>
              </w:rPr>
            </w:pPr>
            <w:r>
              <w:rPr>
                <w:sz w:val="24"/>
                <w:szCs w:val="24"/>
              </w:rPr>
              <w:t>Структура цены (полнота и корректность экономического  обоснования стоимости продукции за 201</w:t>
            </w:r>
            <w:r w:rsidR="000C2D94">
              <w:rPr>
                <w:sz w:val="24"/>
                <w:szCs w:val="24"/>
              </w:rPr>
              <w:t>8</w:t>
            </w:r>
            <w:r>
              <w:rPr>
                <w:sz w:val="24"/>
                <w:szCs w:val="24"/>
              </w:rPr>
              <w:t>-20</w:t>
            </w:r>
            <w:r w:rsidR="000C2D94">
              <w:rPr>
                <w:sz w:val="24"/>
                <w:szCs w:val="24"/>
              </w:rPr>
              <w:t>20</w:t>
            </w:r>
            <w:r>
              <w:rPr>
                <w:sz w:val="24"/>
                <w:szCs w:val="24"/>
              </w:rPr>
              <w:t>гг)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97600A" w:rsidP="006C5689">
            <w:pPr>
              <w:spacing w:line="240" w:lineRule="auto"/>
              <w:ind w:firstLine="0"/>
              <w:jc w:val="left"/>
              <w:rPr>
                <w:snapToGrid/>
                <w:sz w:val="24"/>
                <w:szCs w:val="24"/>
              </w:rPr>
            </w:pPr>
            <w:r>
              <w:rPr>
                <w:snapToGrid/>
                <w:sz w:val="24"/>
                <w:szCs w:val="24"/>
              </w:rPr>
              <w:t>Коммерческая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796967" w:rsidRPr="0094353B" w:rsidTr="009A268B">
        <w:trPr>
          <w:gridAfter w:val="1"/>
          <w:wAfter w:w="1199" w:type="dxa"/>
          <w:trHeight w:val="255"/>
        </w:trPr>
        <w:tc>
          <w:tcPr>
            <w:tcW w:w="13765" w:type="dxa"/>
            <w:gridSpan w:val="6"/>
            <w:tcBorders>
              <w:top w:val="single" w:sz="4" w:space="0" w:color="auto"/>
              <w:bottom w:val="nil"/>
            </w:tcBorders>
            <w:shd w:val="clear" w:color="auto" w:fill="auto"/>
            <w:noWrap/>
            <w:vAlign w:val="bottom"/>
          </w:tcPr>
          <w:p w:rsidR="00796967" w:rsidRPr="0094353B" w:rsidRDefault="00796967" w:rsidP="009A268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637" w:type="dxa"/>
            <w:gridSpan w:val="4"/>
            <w:tcBorders>
              <w:top w:val="single" w:sz="4" w:space="0" w:color="auto"/>
              <w:bottom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796967"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796967" w:rsidRPr="0094353B" w:rsidRDefault="00796967" w:rsidP="009A268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796967" w:rsidRPr="0094353B" w:rsidRDefault="00796967" w:rsidP="00796967">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bl>
    <w:p w:rsidR="00796967" w:rsidRPr="0094353B" w:rsidRDefault="00796967" w:rsidP="00796967">
      <w:pPr>
        <w:pStyle w:val="aff1"/>
        <w:ind w:left="0" w:firstLine="0"/>
      </w:pPr>
    </w:p>
    <w:p w:rsidR="00FF65DD" w:rsidRDefault="00FF65DD" w:rsidP="00EA684B">
      <w:pPr>
        <w:pStyle w:val="a7"/>
        <w:sectPr w:rsidR="00FF65DD" w:rsidSect="00D449A2">
          <w:pgSz w:w="16838" w:h="11906" w:orient="landscape" w:code="9"/>
          <w:pgMar w:top="567" w:right="567" w:bottom="567" w:left="1134" w:header="709" w:footer="709" w:gutter="0"/>
          <w:cols w:space="708"/>
          <w:docGrid w:linePitch="360"/>
        </w:sectPr>
      </w:pPr>
    </w:p>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Ind w:w="-2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Default="00D46A8A" w:rsidP="0041389F">
      <w:pPr>
        <w:pStyle w:val="aff6"/>
        <w:numPr>
          <w:ilvl w:val="0"/>
          <w:numId w:val="33"/>
        </w:numPr>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41389F" w:rsidRPr="00377E66" w:rsidRDefault="0041389F" w:rsidP="0041389F">
      <w:pPr>
        <w:pStyle w:val="aff6"/>
        <w:numPr>
          <w:ilvl w:val="0"/>
          <w:numId w:val="33"/>
        </w:numPr>
        <w:spacing w:line="240" w:lineRule="auto"/>
        <w:rPr>
          <w:sz w:val="24"/>
          <w:szCs w:val="24"/>
        </w:rPr>
      </w:pPr>
      <w:r w:rsidRPr="00377E66">
        <w:rPr>
          <w:sz w:val="24"/>
          <w:szCs w:val="24"/>
        </w:rPr>
        <w:t>Эксперт обязан давать комментарии  к каждой выставленной оценке.</w:t>
      </w:r>
    </w:p>
    <w:p w:rsidR="00E63D89" w:rsidRPr="0041389F" w:rsidRDefault="00D46A8A" w:rsidP="0041389F">
      <w:pPr>
        <w:pStyle w:val="aff6"/>
        <w:numPr>
          <w:ilvl w:val="0"/>
          <w:numId w:val="33"/>
        </w:numPr>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Участнику оценку «0» - «Неприемлемо», незамедлительно сообщает  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403983" w:rsidRDefault="00403983" w:rsidP="00403983">
      <w:pPr>
        <w:pStyle w:val="aff6"/>
        <w:spacing w:line="240" w:lineRule="auto"/>
        <w:ind w:left="720" w:firstLine="0"/>
      </w:pPr>
    </w:p>
    <w:p w:rsidR="00D46A8A" w:rsidRDefault="00D46A8A" w:rsidP="00D51800">
      <w:pPr>
        <w:pStyle w:val="affb"/>
        <w:ind w:left="1418" w:firstLine="0"/>
      </w:pPr>
    </w:p>
    <w:p w:rsidR="00D00270" w:rsidRPr="00AE2ED6" w:rsidRDefault="00D00270" w:rsidP="00D00270">
      <w:pPr>
        <w:pStyle w:val="3"/>
        <w:pageBreakBefore/>
        <w:numPr>
          <w:ilvl w:val="0"/>
          <w:numId w:val="0"/>
        </w:numPr>
        <w:ind w:left="1134"/>
        <w:jc w:val="right"/>
        <w:rPr>
          <w:sz w:val="24"/>
          <w:szCs w:val="24"/>
        </w:rPr>
      </w:pPr>
      <w:r w:rsidRPr="00AE2ED6">
        <w:rPr>
          <w:sz w:val="24"/>
          <w:szCs w:val="24"/>
        </w:rPr>
        <w:lastRenderedPageBreak/>
        <w:t xml:space="preserve">Приложение </w:t>
      </w:r>
      <w:r>
        <w:rPr>
          <w:sz w:val="24"/>
          <w:szCs w:val="24"/>
        </w:rPr>
        <w:t>7</w:t>
      </w:r>
    </w:p>
    <w:p w:rsidR="00D00270" w:rsidRDefault="00F7480F" w:rsidP="00B135E0">
      <w:pPr>
        <w:pStyle w:val="a9"/>
        <w:ind w:firstLine="0"/>
        <w:jc w:val="center"/>
        <w:rPr>
          <w:b/>
          <w:sz w:val="24"/>
          <w:szCs w:val="24"/>
        </w:rPr>
      </w:pPr>
      <w:r>
        <w:rPr>
          <w:b/>
          <w:sz w:val="24"/>
          <w:szCs w:val="24"/>
        </w:rPr>
        <w:t xml:space="preserve">Наличие/отсутствие документов в </w:t>
      </w:r>
      <w:r w:rsidR="005B27B5">
        <w:rPr>
          <w:b/>
          <w:sz w:val="24"/>
          <w:szCs w:val="24"/>
        </w:rPr>
        <w:t xml:space="preserve"> Заявк</w:t>
      </w:r>
      <w:r>
        <w:rPr>
          <w:b/>
          <w:sz w:val="24"/>
          <w:szCs w:val="24"/>
        </w:rPr>
        <w:t xml:space="preserve">ах Участников в соответствии с </w:t>
      </w:r>
      <w:r w:rsidR="005B27B5">
        <w:rPr>
          <w:b/>
          <w:sz w:val="24"/>
          <w:szCs w:val="24"/>
        </w:rPr>
        <w:t xml:space="preserve"> требовани</w:t>
      </w:r>
      <w:r>
        <w:rPr>
          <w:b/>
          <w:sz w:val="24"/>
          <w:szCs w:val="24"/>
        </w:rPr>
        <w:t>ями</w:t>
      </w:r>
      <w:r w:rsidR="005B27B5">
        <w:rPr>
          <w:b/>
          <w:sz w:val="24"/>
          <w:szCs w:val="24"/>
        </w:rPr>
        <w:t xml:space="preserve"> закупочной документации по _________________________</w:t>
      </w:r>
      <w:r w:rsidR="005B27B5" w:rsidRPr="00521349">
        <w:rPr>
          <w:i/>
          <w:sz w:val="24"/>
          <w:szCs w:val="24"/>
        </w:rPr>
        <w:t xml:space="preserve"> </w:t>
      </w:r>
      <w:r w:rsidR="005B27B5" w:rsidRPr="00521349">
        <w:rPr>
          <w:i/>
          <w:sz w:val="24"/>
          <w:szCs w:val="24"/>
          <w:highlight w:val="lightGray"/>
        </w:rPr>
        <w:t>(наименование закупочной процедуры)</w:t>
      </w:r>
    </w:p>
    <w:tbl>
      <w:tblPr>
        <w:tblStyle w:val="af4"/>
        <w:tblW w:w="0" w:type="auto"/>
        <w:tblLook w:val="04A0" w:firstRow="1" w:lastRow="0" w:firstColumn="1" w:lastColumn="0" w:noHBand="0" w:noVBand="1"/>
      </w:tblPr>
      <w:tblGrid>
        <w:gridCol w:w="2781"/>
        <w:gridCol w:w="1287"/>
        <w:gridCol w:w="1413"/>
        <w:gridCol w:w="1659"/>
        <w:gridCol w:w="1386"/>
        <w:gridCol w:w="1247"/>
        <w:gridCol w:w="1215"/>
      </w:tblGrid>
      <w:tr w:rsidR="00D00270" w:rsidTr="00E70D3F">
        <w:tc>
          <w:tcPr>
            <w:tcW w:w="2781" w:type="dxa"/>
            <w:vMerge w:val="restart"/>
          </w:tcPr>
          <w:p w:rsidR="00D00270" w:rsidRPr="00B52811" w:rsidRDefault="00D00270" w:rsidP="000C2D94">
            <w:pPr>
              <w:pStyle w:val="a9"/>
              <w:spacing w:line="240" w:lineRule="auto"/>
              <w:ind w:firstLine="0"/>
              <w:jc w:val="center"/>
              <w:rPr>
                <w:b/>
                <w:sz w:val="24"/>
                <w:szCs w:val="24"/>
              </w:rPr>
            </w:pPr>
            <w:r w:rsidRPr="00B52811">
              <w:rPr>
                <w:b/>
                <w:sz w:val="24"/>
                <w:szCs w:val="24"/>
              </w:rPr>
              <w:t xml:space="preserve">Наименование документа, </w:t>
            </w:r>
            <w:r w:rsidR="000C2D94">
              <w:rPr>
                <w:b/>
                <w:sz w:val="24"/>
                <w:szCs w:val="24"/>
              </w:rPr>
              <w:t>входящего в состав предложения участника</w:t>
            </w:r>
          </w:p>
        </w:tc>
        <w:tc>
          <w:tcPr>
            <w:tcW w:w="8207" w:type="dxa"/>
            <w:gridSpan w:val="6"/>
            <w:vAlign w:val="center"/>
          </w:tcPr>
          <w:p w:rsidR="00D00270" w:rsidRPr="00B52811" w:rsidRDefault="00D00270" w:rsidP="00D00270">
            <w:pPr>
              <w:pStyle w:val="a9"/>
              <w:spacing w:line="240" w:lineRule="auto"/>
              <w:ind w:firstLine="0"/>
              <w:jc w:val="center"/>
              <w:rPr>
                <w:b/>
                <w:sz w:val="24"/>
                <w:szCs w:val="24"/>
              </w:rPr>
            </w:pPr>
            <w:r w:rsidRPr="00B52811">
              <w:rPr>
                <w:b/>
                <w:sz w:val="24"/>
                <w:szCs w:val="24"/>
              </w:rPr>
              <w:t>Наименование Участников</w:t>
            </w:r>
          </w:p>
        </w:tc>
      </w:tr>
      <w:tr w:rsidR="00D00270" w:rsidTr="00E70D3F">
        <w:tc>
          <w:tcPr>
            <w:tcW w:w="2781" w:type="dxa"/>
            <w:vMerge/>
          </w:tcPr>
          <w:p w:rsidR="00D00270" w:rsidRPr="00B52811" w:rsidRDefault="00D00270" w:rsidP="00D00270">
            <w:pPr>
              <w:pStyle w:val="a9"/>
              <w:ind w:firstLine="0"/>
              <w:rPr>
                <w:b/>
                <w:sz w:val="24"/>
                <w:szCs w:val="24"/>
              </w:rPr>
            </w:pPr>
          </w:p>
        </w:tc>
        <w:tc>
          <w:tcPr>
            <w:tcW w:w="1287" w:type="dxa"/>
          </w:tcPr>
          <w:p w:rsidR="00D00270" w:rsidRPr="00B52811" w:rsidRDefault="00D00270" w:rsidP="00D00270">
            <w:pPr>
              <w:pStyle w:val="a9"/>
              <w:ind w:firstLine="0"/>
              <w:jc w:val="center"/>
              <w:rPr>
                <w:b/>
                <w:sz w:val="24"/>
                <w:szCs w:val="24"/>
              </w:rPr>
            </w:pPr>
            <w:r w:rsidRPr="00B52811">
              <w:rPr>
                <w:b/>
                <w:sz w:val="24"/>
                <w:szCs w:val="24"/>
              </w:rPr>
              <w:t>Участник 1</w:t>
            </w:r>
          </w:p>
        </w:tc>
        <w:tc>
          <w:tcPr>
            <w:tcW w:w="1413" w:type="dxa"/>
          </w:tcPr>
          <w:p w:rsidR="00D00270" w:rsidRPr="00B52811" w:rsidRDefault="00D00270" w:rsidP="00D00270">
            <w:pPr>
              <w:pStyle w:val="a9"/>
              <w:ind w:firstLine="0"/>
              <w:jc w:val="center"/>
              <w:rPr>
                <w:b/>
                <w:sz w:val="24"/>
                <w:szCs w:val="24"/>
              </w:rPr>
            </w:pPr>
            <w:r w:rsidRPr="00B52811">
              <w:rPr>
                <w:b/>
                <w:sz w:val="24"/>
                <w:szCs w:val="24"/>
              </w:rPr>
              <w:t>Участник 2</w:t>
            </w:r>
          </w:p>
        </w:tc>
        <w:tc>
          <w:tcPr>
            <w:tcW w:w="1659" w:type="dxa"/>
          </w:tcPr>
          <w:p w:rsidR="00D00270" w:rsidRPr="00B52811" w:rsidRDefault="00D00270" w:rsidP="00D00270">
            <w:pPr>
              <w:pStyle w:val="a9"/>
              <w:ind w:firstLine="0"/>
              <w:jc w:val="center"/>
              <w:rPr>
                <w:b/>
                <w:sz w:val="24"/>
                <w:szCs w:val="24"/>
              </w:rPr>
            </w:pPr>
            <w:r w:rsidRPr="00B52811">
              <w:rPr>
                <w:b/>
                <w:sz w:val="24"/>
                <w:szCs w:val="24"/>
              </w:rPr>
              <w:t>…</w:t>
            </w:r>
          </w:p>
        </w:tc>
        <w:tc>
          <w:tcPr>
            <w:tcW w:w="1386" w:type="dxa"/>
          </w:tcPr>
          <w:p w:rsidR="00D00270" w:rsidRPr="00B52811" w:rsidRDefault="00D00270" w:rsidP="00D00270">
            <w:pPr>
              <w:pStyle w:val="a9"/>
              <w:ind w:firstLine="0"/>
              <w:jc w:val="center"/>
              <w:rPr>
                <w:b/>
                <w:sz w:val="24"/>
                <w:szCs w:val="24"/>
              </w:rPr>
            </w:pPr>
            <w:r w:rsidRPr="00B52811">
              <w:rPr>
                <w:b/>
                <w:sz w:val="24"/>
                <w:szCs w:val="24"/>
              </w:rPr>
              <w:t>…</w:t>
            </w:r>
          </w:p>
        </w:tc>
        <w:tc>
          <w:tcPr>
            <w:tcW w:w="1247" w:type="dxa"/>
          </w:tcPr>
          <w:p w:rsidR="00D00270" w:rsidRPr="00B52811" w:rsidRDefault="00D00270" w:rsidP="00D00270">
            <w:pPr>
              <w:pStyle w:val="a9"/>
              <w:ind w:firstLine="0"/>
              <w:jc w:val="center"/>
              <w:rPr>
                <w:b/>
                <w:sz w:val="24"/>
                <w:szCs w:val="24"/>
              </w:rPr>
            </w:pPr>
            <w:r w:rsidRPr="00B52811">
              <w:rPr>
                <w:b/>
                <w:sz w:val="24"/>
                <w:szCs w:val="24"/>
              </w:rPr>
              <w:t>…</w:t>
            </w:r>
          </w:p>
        </w:tc>
        <w:tc>
          <w:tcPr>
            <w:tcW w:w="1215" w:type="dxa"/>
          </w:tcPr>
          <w:p w:rsidR="00D00270" w:rsidRPr="00B52811" w:rsidRDefault="00D00270" w:rsidP="00D00270">
            <w:pPr>
              <w:pStyle w:val="a9"/>
              <w:ind w:firstLine="0"/>
              <w:jc w:val="center"/>
              <w:rPr>
                <w:b/>
                <w:sz w:val="24"/>
                <w:szCs w:val="24"/>
              </w:rPr>
            </w:pPr>
            <w:r w:rsidRPr="00B52811">
              <w:rPr>
                <w:b/>
                <w:sz w:val="24"/>
                <w:szCs w:val="24"/>
              </w:rPr>
              <w:t>…</w:t>
            </w:r>
          </w:p>
        </w:tc>
      </w:tr>
      <w:tr w:rsidR="00E70D3F" w:rsidTr="00E70D3F">
        <w:tc>
          <w:tcPr>
            <w:tcW w:w="2781" w:type="dxa"/>
          </w:tcPr>
          <w:p w:rsidR="00E70D3F" w:rsidRPr="00D00270" w:rsidRDefault="00E70D3F" w:rsidP="00B135E0">
            <w:pPr>
              <w:pStyle w:val="a9"/>
              <w:spacing w:line="240" w:lineRule="auto"/>
              <w:ind w:firstLine="0"/>
              <w:rPr>
                <w:i/>
                <w:sz w:val="24"/>
                <w:szCs w:val="24"/>
              </w:rPr>
            </w:pPr>
          </w:p>
        </w:tc>
        <w:tc>
          <w:tcPr>
            <w:tcW w:w="1287" w:type="dxa"/>
          </w:tcPr>
          <w:p w:rsidR="00E70D3F" w:rsidRDefault="00E70D3F" w:rsidP="00E70D3F">
            <w:pPr>
              <w:pStyle w:val="a9"/>
              <w:ind w:firstLine="0"/>
              <w:rPr>
                <w:i/>
              </w:rPr>
            </w:pPr>
          </w:p>
        </w:tc>
        <w:tc>
          <w:tcPr>
            <w:tcW w:w="1413" w:type="dxa"/>
          </w:tcPr>
          <w:p w:rsidR="00E70D3F" w:rsidRDefault="00E70D3F" w:rsidP="00E70D3F">
            <w:pPr>
              <w:pStyle w:val="a9"/>
              <w:ind w:firstLine="0"/>
              <w:rPr>
                <w:i/>
              </w:rPr>
            </w:pPr>
          </w:p>
        </w:tc>
        <w:tc>
          <w:tcPr>
            <w:tcW w:w="1659" w:type="dxa"/>
          </w:tcPr>
          <w:p w:rsidR="00E70D3F" w:rsidRDefault="00E70D3F" w:rsidP="00E70D3F">
            <w:pPr>
              <w:pStyle w:val="a9"/>
              <w:ind w:firstLine="0"/>
              <w:rPr>
                <w:i/>
              </w:rPr>
            </w:pPr>
          </w:p>
        </w:tc>
        <w:tc>
          <w:tcPr>
            <w:tcW w:w="1386" w:type="dxa"/>
          </w:tcPr>
          <w:p w:rsidR="00E70D3F" w:rsidRDefault="00E70D3F" w:rsidP="00E70D3F">
            <w:pPr>
              <w:pStyle w:val="a9"/>
              <w:ind w:firstLine="0"/>
              <w:rPr>
                <w:i/>
              </w:rPr>
            </w:pPr>
          </w:p>
        </w:tc>
        <w:tc>
          <w:tcPr>
            <w:tcW w:w="1247" w:type="dxa"/>
          </w:tcPr>
          <w:p w:rsidR="00E70D3F" w:rsidRDefault="00E70D3F" w:rsidP="00E70D3F">
            <w:pPr>
              <w:pStyle w:val="a9"/>
              <w:ind w:firstLine="0"/>
              <w:rPr>
                <w:i/>
              </w:rPr>
            </w:pPr>
          </w:p>
        </w:tc>
        <w:tc>
          <w:tcPr>
            <w:tcW w:w="1215" w:type="dxa"/>
          </w:tcPr>
          <w:p w:rsidR="00E70D3F" w:rsidRDefault="00E70D3F" w:rsidP="00E70D3F">
            <w:pPr>
              <w:pStyle w:val="a9"/>
              <w:ind w:firstLine="0"/>
              <w:rPr>
                <w:i/>
              </w:rPr>
            </w:pPr>
          </w:p>
        </w:tc>
      </w:tr>
      <w:tr w:rsidR="00E70D3F" w:rsidTr="00E70D3F">
        <w:tc>
          <w:tcPr>
            <w:tcW w:w="2781" w:type="dxa"/>
          </w:tcPr>
          <w:p w:rsidR="00E70D3F" w:rsidRDefault="00E70D3F" w:rsidP="00E70D3F">
            <w:pPr>
              <w:pStyle w:val="a9"/>
              <w:spacing w:line="240" w:lineRule="auto"/>
              <w:ind w:firstLine="0"/>
              <w:rPr>
                <w:i/>
              </w:rPr>
            </w:pPr>
          </w:p>
        </w:tc>
        <w:tc>
          <w:tcPr>
            <w:tcW w:w="1287" w:type="dxa"/>
          </w:tcPr>
          <w:p w:rsidR="00E70D3F" w:rsidRDefault="00E70D3F" w:rsidP="00D00270">
            <w:pPr>
              <w:pStyle w:val="a9"/>
              <w:ind w:firstLine="0"/>
              <w:rPr>
                <w:i/>
              </w:rPr>
            </w:pPr>
          </w:p>
        </w:tc>
        <w:tc>
          <w:tcPr>
            <w:tcW w:w="1413" w:type="dxa"/>
          </w:tcPr>
          <w:p w:rsidR="00E70D3F" w:rsidRDefault="00E70D3F" w:rsidP="00D00270">
            <w:pPr>
              <w:pStyle w:val="a9"/>
              <w:ind w:firstLine="0"/>
              <w:rPr>
                <w:i/>
              </w:rPr>
            </w:pPr>
          </w:p>
        </w:tc>
        <w:tc>
          <w:tcPr>
            <w:tcW w:w="1659" w:type="dxa"/>
          </w:tcPr>
          <w:p w:rsidR="00E70D3F" w:rsidRDefault="00E70D3F" w:rsidP="00D00270">
            <w:pPr>
              <w:pStyle w:val="a9"/>
              <w:ind w:firstLine="0"/>
              <w:rPr>
                <w:i/>
              </w:rPr>
            </w:pPr>
          </w:p>
        </w:tc>
        <w:tc>
          <w:tcPr>
            <w:tcW w:w="1386" w:type="dxa"/>
          </w:tcPr>
          <w:p w:rsidR="00E70D3F" w:rsidRDefault="00E70D3F" w:rsidP="00D00270">
            <w:pPr>
              <w:pStyle w:val="a9"/>
              <w:ind w:firstLine="0"/>
              <w:rPr>
                <w:i/>
              </w:rPr>
            </w:pPr>
          </w:p>
        </w:tc>
        <w:tc>
          <w:tcPr>
            <w:tcW w:w="1247" w:type="dxa"/>
          </w:tcPr>
          <w:p w:rsidR="00E70D3F" w:rsidRDefault="00E70D3F" w:rsidP="00D00270">
            <w:pPr>
              <w:pStyle w:val="a9"/>
              <w:ind w:firstLine="0"/>
              <w:rPr>
                <w:i/>
              </w:rPr>
            </w:pPr>
          </w:p>
        </w:tc>
        <w:tc>
          <w:tcPr>
            <w:tcW w:w="1215" w:type="dxa"/>
          </w:tcPr>
          <w:p w:rsidR="00E70D3F" w:rsidRDefault="00E70D3F" w:rsidP="00D00270">
            <w:pPr>
              <w:pStyle w:val="a9"/>
              <w:ind w:firstLine="0"/>
              <w:rPr>
                <w:i/>
              </w:rPr>
            </w:pPr>
          </w:p>
        </w:tc>
      </w:tr>
    </w:tbl>
    <w:p w:rsidR="00B135E0" w:rsidRDefault="00B135E0" w:rsidP="005956E8">
      <w:pPr>
        <w:pStyle w:val="a9"/>
        <w:spacing w:before="240" w:line="240" w:lineRule="auto"/>
        <w:rPr>
          <w:i/>
        </w:rPr>
      </w:pPr>
      <w:r>
        <w:rPr>
          <w:i/>
        </w:rPr>
        <w:t>* - При проведении закупочной процедуры в бумажном виде таблица заполняется в соответствии с бумажным вариантом, представленным участниками</w:t>
      </w:r>
    </w:p>
    <w:p w:rsidR="00B52811" w:rsidRDefault="00B52811" w:rsidP="005956E8">
      <w:pPr>
        <w:pStyle w:val="a9"/>
        <w:spacing w:before="240" w:line="240" w:lineRule="auto"/>
        <w:rPr>
          <w:i/>
        </w:rPr>
      </w:pPr>
      <w:r>
        <w:rPr>
          <w:i/>
        </w:rPr>
        <w:t xml:space="preserve">Легенда: </w:t>
      </w:r>
    </w:p>
    <w:p w:rsidR="00D00270" w:rsidRDefault="00B52811" w:rsidP="005956E8">
      <w:pPr>
        <w:pStyle w:val="a9"/>
        <w:tabs>
          <w:tab w:val="left" w:pos="2977"/>
        </w:tabs>
        <w:spacing w:line="240" w:lineRule="auto"/>
        <w:ind w:left="2977" w:hanging="2410"/>
        <w:rPr>
          <w:i/>
        </w:rPr>
      </w:pPr>
      <w:r>
        <w:rPr>
          <w:i/>
        </w:rPr>
        <w:t>«+»</w:t>
      </w:r>
      <w:r>
        <w:rPr>
          <w:i/>
        </w:rPr>
        <w:tab/>
        <w:t>документ</w:t>
      </w:r>
      <w:r w:rsidR="00E70D3F">
        <w:rPr>
          <w:i/>
        </w:rPr>
        <w:t>/информация</w:t>
      </w:r>
      <w:r>
        <w:rPr>
          <w:i/>
        </w:rPr>
        <w:t xml:space="preserve"> присутствует в </w:t>
      </w:r>
      <w:r w:rsidR="00E70D3F">
        <w:rPr>
          <w:i/>
        </w:rPr>
        <w:t>заявке</w:t>
      </w:r>
      <w:r>
        <w:rPr>
          <w:i/>
        </w:rPr>
        <w:t>;</w:t>
      </w:r>
    </w:p>
    <w:p w:rsidR="00B52811" w:rsidRDefault="00B52811" w:rsidP="00B52811">
      <w:pPr>
        <w:pStyle w:val="a9"/>
        <w:tabs>
          <w:tab w:val="left" w:pos="2977"/>
        </w:tabs>
        <w:spacing w:line="240" w:lineRule="auto"/>
        <w:ind w:left="851" w:hanging="284"/>
        <w:rPr>
          <w:i/>
        </w:rPr>
      </w:pPr>
      <w:r>
        <w:rPr>
          <w:i/>
        </w:rPr>
        <w:t xml:space="preserve">«-» </w:t>
      </w:r>
      <w:r>
        <w:rPr>
          <w:i/>
        </w:rPr>
        <w:tab/>
        <w:t xml:space="preserve"> документ</w:t>
      </w:r>
      <w:r w:rsidR="00E70D3F">
        <w:rPr>
          <w:i/>
        </w:rPr>
        <w:t xml:space="preserve">/информация </w:t>
      </w:r>
      <w:r>
        <w:rPr>
          <w:i/>
        </w:rPr>
        <w:t xml:space="preserve"> отсутствует</w:t>
      </w:r>
      <w:r w:rsidR="00B135E0">
        <w:rPr>
          <w:i/>
        </w:rPr>
        <w:t>.</w:t>
      </w:r>
    </w:p>
    <w:p w:rsidR="00BE6089" w:rsidRDefault="00BE6089" w:rsidP="00D46A8A">
      <w:pPr>
        <w:pStyle w:val="a5"/>
        <w:tabs>
          <w:tab w:val="left" w:pos="708"/>
        </w:tabs>
        <w:spacing w:before="0" w:line="240" w:lineRule="auto"/>
      </w:pPr>
    </w:p>
    <w:sectPr w:rsidR="00BE6089" w:rsidSect="00796967">
      <w:pgSz w:w="11906" w:h="16838" w:code="9"/>
      <w:pgMar w:top="567" w:right="567" w:bottom="1134"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9EE" w:rsidRDefault="001829EE">
      <w:r>
        <w:separator/>
      </w:r>
    </w:p>
  </w:endnote>
  <w:endnote w:type="continuationSeparator" w:id="0">
    <w:p w:rsidR="001829EE" w:rsidRDefault="0018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E4" w:rsidRDefault="00ED29E4">
    <w:pPr>
      <w:pStyle w:val="ad"/>
      <w:jc w:val="right"/>
    </w:pPr>
    <w:r>
      <w:fldChar w:fldCharType="begin"/>
    </w:r>
    <w:r>
      <w:instrText>PAGE   \* MERGEFORMAT</w:instrText>
    </w:r>
    <w:r>
      <w:fldChar w:fldCharType="separate"/>
    </w:r>
    <w:r w:rsidR="007556CE">
      <w:rPr>
        <w:noProof/>
      </w:rPr>
      <w:t>11</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9EE" w:rsidRDefault="001829EE">
      <w:r>
        <w:separator/>
      </w:r>
    </w:p>
  </w:footnote>
  <w:footnote w:type="continuationSeparator" w:id="0">
    <w:p w:rsidR="001829EE" w:rsidRDefault="001829EE">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p>
  </w:footnote>
  <w:footnote w:id="2">
    <w:p w:rsidR="0041389F" w:rsidRDefault="0041389F" w:rsidP="0041389F">
      <w:pPr>
        <w:pStyle w:val="aff8"/>
      </w:pPr>
      <w:r>
        <w:rPr>
          <w:rStyle w:val="af1"/>
        </w:rPr>
        <w:footnoteRef/>
      </w:r>
      <w:r>
        <w:t xml:space="preserve"> </w:t>
      </w:r>
      <w:r w:rsidRPr="006B56C0">
        <w:t xml:space="preserve">При оценке количественных параметров деятельности </w:t>
      </w:r>
      <w:r>
        <w:t>поставщика</w:t>
      </w:r>
      <w:r w:rsidRPr="006B56C0">
        <w:t xml:space="preserve"> (участника) и его субподрядчика(ков)/соисполнителя(лей) эти параметры суммируются, если это указано в критерии (например: «Наличие у Участника (</w:t>
      </w:r>
      <w:r>
        <w:t>завода-изготовителя</w:t>
      </w:r>
      <w:r w:rsidRPr="006B56C0">
        <w:t>)</w:t>
      </w:r>
      <w:r>
        <w:t>».</w:t>
      </w:r>
      <w:r w:rsidRPr="006B56C0">
        <w:t xml:space="preserve"> Не подлежащие суммированию показатели должны быть в наличии у </w:t>
      </w:r>
      <w:r>
        <w:t>поставщика</w:t>
      </w:r>
      <w:r w:rsidRPr="006B56C0">
        <w:t xml:space="preserve"> (Участника). В случае участия в закупке коллективного участника (консорциума) под «Участником» понимаются все члены консорциума,  оценка соответствия Участника указанным критериям  проводиться в совокупности у всех членов консорциума, при этом необходимость наличия чего-либо у какого-либо члена консорциума определяется  в соответствии с договором (соглашением) распределения объемов между членами консорциума</w:t>
      </w:r>
    </w:p>
  </w:footnote>
  <w:footnote w:id="3">
    <w:p w:rsidR="0041389F" w:rsidRDefault="0041389F" w:rsidP="0041389F">
      <w:pPr>
        <w:pStyle w:val="aff8"/>
      </w:pPr>
      <w:r>
        <w:rPr>
          <w:rStyle w:val="af1"/>
        </w:rPr>
        <w:footnoteRef/>
      </w:r>
      <w:r>
        <w:t xml:space="preserve"> </w:t>
      </w:r>
      <w:r w:rsidRPr="006B56C0">
        <w:rPr>
          <w:bCs/>
          <w:i/>
        </w:rPr>
        <w:t>Не представление документа и/или несоответствие форме представления и/или несоответствие документа срокам давности приравнивается к тому, что документ не представлен и Участник подлежит</w:t>
      </w:r>
      <w:r w:rsidRPr="006B56C0">
        <w:rPr>
          <w:i/>
        </w:rPr>
        <w:t xml:space="preserve"> отклонению</w:t>
      </w:r>
      <w:r w:rsidRPr="004F1C53">
        <w:rPr>
          <w:i/>
          <w:sz w:val="22"/>
        </w:rPr>
        <w:t>.</w:t>
      </w:r>
    </w:p>
  </w:footnote>
  <w:footnote w:id="4">
    <w:p w:rsidR="0041389F" w:rsidRPr="006B56C0" w:rsidRDefault="0041389F" w:rsidP="0041389F">
      <w:pPr>
        <w:spacing w:line="240" w:lineRule="auto"/>
        <w:ind w:firstLine="0"/>
        <w:rPr>
          <w:i/>
          <w:sz w:val="20"/>
        </w:rPr>
      </w:pPr>
      <w:r>
        <w:rPr>
          <w:rStyle w:val="af1"/>
        </w:rPr>
        <w:footnoteRef/>
      </w:r>
      <w:r>
        <w:t xml:space="preserve"> </w:t>
      </w:r>
      <w:r w:rsidRPr="006B56C0">
        <w:rPr>
          <w:i/>
          <w:sz w:val="20"/>
        </w:rPr>
        <w:t xml:space="preserve">Оценивается приемлемость предлагаемых Участниками «желательных» условий протокола разногласий. Представление протокола разногласий с «обязательными» условиями не допускается. В случае признания неприемлемыми и/или отклонения Организатором закупки/Заказчиками каких-либо отдельных либо всех условий, указанных в протоколе разногласий Заявка Участника не подлежит отклонению. Не представление протокола разногласий в соответствии с формой установленной </w:t>
      </w:r>
      <w:r>
        <w:rPr>
          <w:i/>
          <w:sz w:val="20"/>
        </w:rPr>
        <w:t>разделом  закупочной документации</w:t>
      </w:r>
      <w:r w:rsidRPr="006B56C0">
        <w:rPr>
          <w:i/>
          <w:sz w:val="20"/>
        </w:rPr>
        <w:t xml:space="preserve"> и/или письма-согласия с условиями договора, и/или представление протокола разногласий с «обязательными» условиями</w:t>
      </w:r>
      <w:r>
        <w:rPr>
          <w:i/>
          <w:sz w:val="20"/>
        </w:rPr>
        <w:t xml:space="preserve"> или без указания статуса условий протокола разногласий («Желательные», «обязательные» и тд.)</w:t>
      </w:r>
      <w:r w:rsidRPr="006B56C0">
        <w:rPr>
          <w:i/>
          <w:sz w:val="20"/>
        </w:rPr>
        <w:t xml:space="preserve"> будут основанием для отклонения заявки Участника.</w:t>
      </w:r>
    </w:p>
    <w:p w:rsidR="0041389F" w:rsidRPr="008F3DC6" w:rsidRDefault="0041389F" w:rsidP="0041389F">
      <w:pPr>
        <w:pStyle w:val="aff8"/>
      </w:pPr>
      <w:r w:rsidRPr="006B56C0">
        <w:rPr>
          <w:i/>
        </w:rPr>
        <w:t xml:space="preserve">Выявление противоречий между коммерческим предложением, графиком оплаты и разделом </w:t>
      </w:r>
      <w:r>
        <w:rPr>
          <w:i/>
        </w:rPr>
        <w:t>6, 7 закупочной</w:t>
      </w:r>
      <w:r w:rsidRPr="006B56C0">
        <w:rPr>
          <w:i/>
        </w:rPr>
        <w:t xml:space="preserve"> документации будет основанием для отклонения Заявки Участника (например, представлено письмо-согласие с условиями договора или протокол с желательными условиями договора, а коммерческое предложением и/или график оплаты не соответствуют проекту Договора)</w:t>
      </w:r>
      <w:r>
        <w:rPr>
          <w:i/>
        </w:rPr>
        <w:t>. Заявка Участника не будет отклонена только в том, случае, если она улучшает условия оплаты, установленные закупочной документацией (Участник отказывается от аванса или предлагает уменьшение суммы аванса, и/или предлагает увеличение сроков оплаты товаров/работ/услуг), в таком случае ему необходимо указать изменения в протоколе разногласий и соответствующим образом заполнить иные формы, установленные разделом 9, где речь идёт об условиях оплаты (например, график платежей).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3">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7">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8">
    <w:nsid w:val="2F1D2F22"/>
    <w:multiLevelType w:val="hybridMultilevel"/>
    <w:tmpl w:val="B5540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0">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3">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4C7313"/>
    <w:multiLevelType w:val="multilevel"/>
    <w:tmpl w:val="EE641534"/>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9">
    <w:nsid w:val="5A135E88"/>
    <w:multiLevelType w:val="multilevel"/>
    <w:tmpl w:val="C32AAB5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5">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8">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6"/>
  </w:num>
  <w:num w:numId="2">
    <w:abstractNumId w:val="4"/>
  </w:num>
  <w:num w:numId="3">
    <w:abstractNumId w:val="18"/>
  </w:num>
  <w:num w:numId="4">
    <w:abstractNumId w:val="13"/>
  </w:num>
  <w:num w:numId="5">
    <w:abstractNumId w:val="12"/>
  </w:num>
  <w:num w:numId="6">
    <w:abstractNumId w:val="2"/>
  </w:num>
  <w:num w:numId="7">
    <w:abstractNumId w:val="11"/>
  </w:num>
  <w:num w:numId="8">
    <w:abstractNumId w:val="28"/>
  </w:num>
  <w:num w:numId="9">
    <w:abstractNumId w:val="25"/>
  </w:num>
  <w:num w:numId="10">
    <w:abstractNumId w:val="9"/>
  </w:num>
  <w:num w:numId="11">
    <w:abstractNumId w:val="14"/>
  </w:num>
  <w:num w:numId="12">
    <w:abstractNumId w:val="20"/>
  </w:num>
  <w:num w:numId="13">
    <w:abstractNumId w:val="17"/>
  </w:num>
  <w:num w:numId="14">
    <w:abstractNumId w:val="3"/>
  </w:num>
  <w:num w:numId="15">
    <w:abstractNumId w:val="27"/>
  </w:num>
  <w:num w:numId="16">
    <w:abstractNumId w:val="22"/>
  </w:num>
  <w:num w:numId="17">
    <w:abstractNumId w:val="10"/>
  </w:num>
  <w:num w:numId="18">
    <w:abstractNumId w:val="7"/>
  </w:num>
  <w:num w:numId="19">
    <w:abstractNumId w:val="2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
  </w:num>
  <w:num w:numId="23">
    <w:abstractNumId w:val="5"/>
  </w:num>
  <w:num w:numId="24">
    <w:abstractNumId w:val="23"/>
  </w:num>
  <w:num w:numId="25">
    <w:abstractNumId w:val="26"/>
  </w:num>
  <w:num w:numId="26">
    <w:abstractNumId w:val="26"/>
  </w:num>
  <w:num w:numId="27">
    <w:abstractNumId w:val="26"/>
  </w:num>
  <w:num w:numId="28">
    <w:abstractNumId w:val="0"/>
  </w:num>
  <w:num w:numId="29">
    <w:abstractNumId w:val="0"/>
  </w:num>
  <w:num w:numId="30">
    <w:abstractNumId w:val="26"/>
  </w:num>
  <w:num w:numId="31">
    <w:abstractNumId w:val="19"/>
  </w:num>
  <w:num w:numId="32">
    <w:abstractNumId w:val="21"/>
  </w:num>
  <w:num w:numId="33">
    <w:abstractNumId w:val="8"/>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6343F"/>
    <w:rsid w:val="00075509"/>
    <w:rsid w:val="00076221"/>
    <w:rsid w:val="0008029D"/>
    <w:rsid w:val="00082C82"/>
    <w:rsid w:val="00082F96"/>
    <w:rsid w:val="0008605A"/>
    <w:rsid w:val="00086C31"/>
    <w:rsid w:val="0009533A"/>
    <w:rsid w:val="000977C9"/>
    <w:rsid w:val="000A1177"/>
    <w:rsid w:val="000A3144"/>
    <w:rsid w:val="000A6310"/>
    <w:rsid w:val="000B5A29"/>
    <w:rsid w:val="000B62B4"/>
    <w:rsid w:val="000B7CEB"/>
    <w:rsid w:val="000C2D94"/>
    <w:rsid w:val="000C4715"/>
    <w:rsid w:val="000C6779"/>
    <w:rsid w:val="000D226F"/>
    <w:rsid w:val="000E13FE"/>
    <w:rsid w:val="000E4213"/>
    <w:rsid w:val="000F344C"/>
    <w:rsid w:val="001054E6"/>
    <w:rsid w:val="001055A7"/>
    <w:rsid w:val="001065B7"/>
    <w:rsid w:val="00110635"/>
    <w:rsid w:val="00112F70"/>
    <w:rsid w:val="0011347C"/>
    <w:rsid w:val="001141C3"/>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829EE"/>
    <w:rsid w:val="00184B13"/>
    <w:rsid w:val="00192432"/>
    <w:rsid w:val="001A06D6"/>
    <w:rsid w:val="001A2F63"/>
    <w:rsid w:val="001B1A78"/>
    <w:rsid w:val="001B4A86"/>
    <w:rsid w:val="001C058B"/>
    <w:rsid w:val="001C112E"/>
    <w:rsid w:val="001C3345"/>
    <w:rsid w:val="001C3DFE"/>
    <w:rsid w:val="001C6337"/>
    <w:rsid w:val="001C69FE"/>
    <w:rsid w:val="001D09EB"/>
    <w:rsid w:val="001D1935"/>
    <w:rsid w:val="001D1C54"/>
    <w:rsid w:val="001D222D"/>
    <w:rsid w:val="001D3F02"/>
    <w:rsid w:val="001D4A4F"/>
    <w:rsid w:val="001E20D5"/>
    <w:rsid w:val="001F15B1"/>
    <w:rsid w:val="001F4FFA"/>
    <w:rsid w:val="001F5B2E"/>
    <w:rsid w:val="00201801"/>
    <w:rsid w:val="002044AA"/>
    <w:rsid w:val="00205A44"/>
    <w:rsid w:val="002075A4"/>
    <w:rsid w:val="002157D4"/>
    <w:rsid w:val="00221418"/>
    <w:rsid w:val="002234E3"/>
    <w:rsid w:val="002302A3"/>
    <w:rsid w:val="00231E8F"/>
    <w:rsid w:val="00233CF8"/>
    <w:rsid w:val="002448CB"/>
    <w:rsid w:val="002464B9"/>
    <w:rsid w:val="002510B0"/>
    <w:rsid w:val="0026179B"/>
    <w:rsid w:val="00264982"/>
    <w:rsid w:val="00266276"/>
    <w:rsid w:val="002730D6"/>
    <w:rsid w:val="00273362"/>
    <w:rsid w:val="00274855"/>
    <w:rsid w:val="00275007"/>
    <w:rsid w:val="002800F9"/>
    <w:rsid w:val="00287FD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7E66"/>
    <w:rsid w:val="00390303"/>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3950"/>
    <w:rsid w:val="00403983"/>
    <w:rsid w:val="00406F82"/>
    <w:rsid w:val="00407DBF"/>
    <w:rsid w:val="004109BB"/>
    <w:rsid w:val="0041183C"/>
    <w:rsid w:val="0041389F"/>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177B"/>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1FB"/>
    <w:rsid w:val="005C4925"/>
    <w:rsid w:val="005C721F"/>
    <w:rsid w:val="005D216B"/>
    <w:rsid w:val="005D263D"/>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7BA5"/>
    <w:rsid w:val="00665C8C"/>
    <w:rsid w:val="00666531"/>
    <w:rsid w:val="006719A7"/>
    <w:rsid w:val="006731D1"/>
    <w:rsid w:val="006766E1"/>
    <w:rsid w:val="006777A3"/>
    <w:rsid w:val="006918C3"/>
    <w:rsid w:val="00692714"/>
    <w:rsid w:val="0069334A"/>
    <w:rsid w:val="00694478"/>
    <w:rsid w:val="00694F6E"/>
    <w:rsid w:val="006958B2"/>
    <w:rsid w:val="006963B0"/>
    <w:rsid w:val="006A6498"/>
    <w:rsid w:val="006A668B"/>
    <w:rsid w:val="006B08E2"/>
    <w:rsid w:val="006B1B3C"/>
    <w:rsid w:val="006C0EA7"/>
    <w:rsid w:val="006C2611"/>
    <w:rsid w:val="006C43CF"/>
    <w:rsid w:val="006C5689"/>
    <w:rsid w:val="006D3127"/>
    <w:rsid w:val="006E3C95"/>
    <w:rsid w:val="006E3CA3"/>
    <w:rsid w:val="006E3D1B"/>
    <w:rsid w:val="006F412E"/>
    <w:rsid w:val="006F5705"/>
    <w:rsid w:val="0070750F"/>
    <w:rsid w:val="00707874"/>
    <w:rsid w:val="007127B4"/>
    <w:rsid w:val="00713C8C"/>
    <w:rsid w:val="0071690E"/>
    <w:rsid w:val="0074492C"/>
    <w:rsid w:val="00744A73"/>
    <w:rsid w:val="00751012"/>
    <w:rsid w:val="00755048"/>
    <w:rsid w:val="007556CE"/>
    <w:rsid w:val="00766AE1"/>
    <w:rsid w:val="00777B57"/>
    <w:rsid w:val="00780556"/>
    <w:rsid w:val="0078164B"/>
    <w:rsid w:val="007829CE"/>
    <w:rsid w:val="00785F0A"/>
    <w:rsid w:val="007864D5"/>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0D3E"/>
    <w:rsid w:val="00816C3D"/>
    <w:rsid w:val="008213D6"/>
    <w:rsid w:val="008223F5"/>
    <w:rsid w:val="008226F8"/>
    <w:rsid w:val="008228C5"/>
    <w:rsid w:val="0082313A"/>
    <w:rsid w:val="008273A0"/>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791F"/>
    <w:rsid w:val="008B2820"/>
    <w:rsid w:val="008B28FF"/>
    <w:rsid w:val="008B6F3A"/>
    <w:rsid w:val="008C1950"/>
    <w:rsid w:val="008D24B8"/>
    <w:rsid w:val="008D2C25"/>
    <w:rsid w:val="008D321A"/>
    <w:rsid w:val="008D3241"/>
    <w:rsid w:val="008E0154"/>
    <w:rsid w:val="008F14BC"/>
    <w:rsid w:val="008F43D1"/>
    <w:rsid w:val="008F6E8A"/>
    <w:rsid w:val="00900FB6"/>
    <w:rsid w:val="00902545"/>
    <w:rsid w:val="00902FF1"/>
    <w:rsid w:val="00906837"/>
    <w:rsid w:val="009068B7"/>
    <w:rsid w:val="00907AA0"/>
    <w:rsid w:val="00911A42"/>
    <w:rsid w:val="009164C1"/>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16F3"/>
    <w:rsid w:val="009632FB"/>
    <w:rsid w:val="00966D3F"/>
    <w:rsid w:val="0097600A"/>
    <w:rsid w:val="00983D65"/>
    <w:rsid w:val="009849CD"/>
    <w:rsid w:val="00984E87"/>
    <w:rsid w:val="00993FA3"/>
    <w:rsid w:val="00996737"/>
    <w:rsid w:val="009A268B"/>
    <w:rsid w:val="009A2A68"/>
    <w:rsid w:val="009A3965"/>
    <w:rsid w:val="009A5852"/>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60B35"/>
    <w:rsid w:val="00A6101B"/>
    <w:rsid w:val="00A668F8"/>
    <w:rsid w:val="00A775AD"/>
    <w:rsid w:val="00A815B6"/>
    <w:rsid w:val="00A84F9D"/>
    <w:rsid w:val="00A923FE"/>
    <w:rsid w:val="00A92F01"/>
    <w:rsid w:val="00A95AB0"/>
    <w:rsid w:val="00AB2FFF"/>
    <w:rsid w:val="00AB6920"/>
    <w:rsid w:val="00AD4AAD"/>
    <w:rsid w:val="00AD7BEE"/>
    <w:rsid w:val="00AE2CEE"/>
    <w:rsid w:val="00AE2ED6"/>
    <w:rsid w:val="00AE390D"/>
    <w:rsid w:val="00AF4A32"/>
    <w:rsid w:val="00B01055"/>
    <w:rsid w:val="00B135E0"/>
    <w:rsid w:val="00B224AE"/>
    <w:rsid w:val="00B34E92"/>
    <w:rsid w:val="00B4020F"/>
    <w:rsid w:val="00B41F56"/>
    <w:rsid w:val="00B4437B"/>
    <w:rsid w:val="00B45104"/>
    <w:rsid w:val="00B52811"/>
    <w:rsid w:val="00B52D32"/>
    <w:rsid w:val="00B56FFB"/>
    <w:rsid w:val="00B6339D"/>
    <w:rsid w:val="00B639B9"/>
    <w:rsid w:val="00B64628"/>
    <w:rsid w:val="00B655DF"/>
    <w:rsid w:val="00B6746E"/>
    <w:rsid w:val="00B71FA2"/>
    <w:rsid w:val="00B73DAC"/>
    <w:rsid w:val="00B75ED5"/>
    <w:rsid w:val="00B76778"/>
    <w:rsid w:val="00B76D0B"/>
    <w:rsid w:val="00B92911"/>
    <w:rsid w:val="00B9599B"/>
    <w:rsid w:val="00BA3DE9"/>
    <w:rsid w:val="00BB3B2C"/>
    <w:rsid w:val="00BB5511"/>
    <w:rsid w:val="00BC0F3C"/>
    <w:rsid w:val="00BC785B"/>
    <w:rsid w:val="00BD772B"/>
    <w:rsid w:val="00BE34B8"/>
    <w:rsid w:val="00BE4091"/>
    <w:rsid w:val="00BE6089"/>
    <w:rsid w:val="00BE70C4"/>
    <w:rsid w:val="00BF08EE"/>
    <w:rsid w:val="00BF0AAC"/>
    <w:rsid w:val="00C073B8"/>
    <w:rsid w:val="00C14143"/>
    <w:rsid w:val="00C245A7"/>
    <w:rsid w:val="00C263EA"/>
    <w:rsid w:val="00C35F8E"/>
    <w:rsid w:val="00C4002A"/>
    <w:rsid w:val="00C40489"/>
    <w:rsid w:val="00C43826"/>
    <w:rsid w:val="00C444B2"/>
    <w:rsid w:val="00C45CB7"/>
    <w:rsid w:val="00C557F2"/>
    <w:rsid w:val="00C664F7"/>
    <w:rsid w:val="00C76F09"/>
    <w:rsid w:val="00C771EC"/>
    <w:rsid w:val="00C779FB"/>
    <w:rsid w:val="00C77B87"/>
    <w:rsid w:val="00C8280E"/>
    <w:rsid w:val="00C82B52"/>
    <w:rsid w:val="00C8329F"/>
    <w:rsid w:val="00C84686"/>
    <w:rsid w:val="00C8496C"/>
    <w:rsid w:val="00C866A1"/>
    <w:rsid w:val="00C92F91"/>
    <w:rsid w:val="00C93DF2"/>
    <w:rsid w:val="00C97150"/>
    <w:rsid w:val="00CA0A03"/>
    <w:rsid w:val="00CA0C3D"/>
    <w:rsid w:val="00CA4EF3"/>
    <w:rsid w:val="00CA5FF6"/>
    <w:rsid w:val="00CF55A6"/>
    <w:rsid w:val="00CF7618"/>
    <w:rsid w:val="00D00270"/>
    <w:rsid w:val="00D05066"/>
    <w:rsid w:val="00D075CC"/>
    <w:rsid w:val="00D111EE"/>
    <w:rsid w:val="00D23BBD"/>
    <w:rsid w:val="00D24E64"/>
    <w:rsid w:val="00D25FAB"/>
    <w:rsid w:val="00D26144"/>
    <w:rsid w:val="00D34E31"/>
    <w:rsid w:val="00D35479"/>
    <w:rsid w:val="00D40E49"/>
    <w:rsid w:val="00D43DD5"/>
    <w:rsid w:val="00D449A2"/>
    <w:rsid w:val="00D46A8A"/>
    <w:rsid w:val="00D46E59"/>
    <w:rsid w:val="00D51800"/>
    <w:rsid w:val="00D53426"/>
    <w:rsid w:val="00D61414"/>
    <w:rsid w:val="00D71DC1"/>
    <w:rsid w:val="00D77677"/>
    <w:rsid w:val="00D846F3"/>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665E"/>
    <w:rsid w:val="00DD1059"/>
    <w:rsid w:val="00DD3427"/>
    <w:rsid w:val="00DD447D"/>
    <w:rsid w:val="00DD5241"/>
    <w:rsid w:val="00DE4A17"/>
    <w:rsid w:val="00DE569A"/>
    <w:rsid w:val="00DE5945"/>
    <w:rsid w:val="00DF7458"/>
    <w:rsid w:val="00E007C8"/>
    <w:rsid w:val="00E07BD4"/>
    <w:rsid w:val="00E158B0"/>
    <w:rsid w:val="00E163DF"/>
    <w:rsid w:val="00E23F25"/>
    <w:rsid w:val="00E278F0"/>
    <w:rsid w:val="00E43D8E"/>
    <w:rsid w:val="00E47342"/>
    <w:rsid w:val="00E508A9"/>
    <w:rsid w:val="00E50F29"/>
    <w:rsid w:val="00E54263"/>
    <w:rsid w:val="00E57845"/>
    <w:rsid w:val="00E63756"/>
    <w:rsid w:val="00E63D89"/>
    <w:rsid w:val="00E648C5"/>
    <w:rsid w:val="00E70D3F"/>
    <w:rsid w:val="00E71CE9"/>
    <w:rsid w:val="00E736FD"/>
    <w:rsid w:val="00E7375C"/>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F42"/>
    <w:rsid w:val="00EE6020"/>
    <w:rsid w:val="00EE71D8"/>
    <w:rsid w:val="00EF200A"/>
    <w:rsid w:val="00EF28A5"/>
    <w:rsid w:val="00EF3EDC"/>
    <w:rsid w:val="00EF49A6"/>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9D6"/>
    <w:rsid w:val="00F65AED"/>
    <w:rsid w:val="00F70611"/>
    <w:rsid w:val="00F714E6"/>
    <w:rsid w:val="00F72B0A"/>
    <w:rsid w:val="00F7480F"/>
    <w:rsid w:val="00F84369"/>
    <w:rsid w:val="00F91283"/>
    <w:rsid w:val="00F91641"/>
    <w:rsid w:val="00F93034"/>
    <w:rsid w:val="00F962D2"/>
    <w:rsid w:val="00F9709B"/>
    <w:rsid w:val="00FB02DF"/>
    <w:rsid w:val="00FB1113"/>
    <w:rsid w:val="00FB2B89"/>
    <w:rsid w:val="00FB7887"/>
    <w:rsid w:val="00FC1694"/>
    <w:rsid w:val="00FC6252"/>
    <w:rsid w:val="00FD034C"/>
    <w:rsid w:val="00FD69D4"/>
    <w:rsid w:val="00FE2878"/>
    <w:rsid w:val="00FE383B"/>
    <w:rsid w:val="00FE3982"/>
    <w:rsid w:val="00FE70B1"/>
    <w:rsid w:val="00FF236B"/>
    <w:rsid w:val="00FF3211"/>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50029685">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643F4-D6EF-4E58-807C-4D1E46B1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3085</Words>
  <Characters>23788</Characters>
  <Application>Microsoft Office Word</Application>
  <DocSecurity>0</DocSecurity>
  <Lines>198</Lines>
  <Paragraphs>53</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26820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lastModifiedBy>Круглова Екатерина Владимировна</cp:lastModifiedBy>
  <cp:revision>2</cp:revision>
  <cp:lastPrinted>2011-09-26T05:32:00Z</cp:lastPrinted>
  <dcterms:created xsi:type="dcterms:W3CDTF">2017-08-02T12:53:00Z</dcterms:created>
  <dcterms:modified xsi:type="dcterms:W3CDTF">2017-08-02T12:53:00Z</dcterms:modified>
</cp:coreProperties>
</file>